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A18" w:rsidRPr="00187EB7" w:rsidRDefault="00B43A18" w:rsidP="00A545E3">
      <w:pPr>
        <w:wordWrap w:val="0"/>
        <w:snapToGrid w:val="0"/>
        <w:spacing w:afterLines="50" w:after="180"/>
        <w:ind w:rightChars="247" w:right="593"/>
        <w:jc w:val="right"/>
        <w:rPr>
          <w:rFonts w:ascii="標楷體" w:eastAsia="標楷體" w:hAnsi="標楷體" w:cs="新細明體"/>
          <w:color w:val="FF0000"/>
          <w:kern w:val="0"/>
          <w:szCs w:val="24"/>
        </w:rPr>
      </w:pPr>
      <w:r w:rsidRPr="00187EB7">
        <w:rPr>
          <w:rFonts w:ascii="標楷體" w:eastAsia="標楷體" w:hAnsi="標楷體" w:cs="新細明體" w:hint="eastAsia"/>
          <w:color w:val="FF0000"/>
          <w:kern w:val="0"/>
          <w:szCs w:val="24"/>
        </w:rPr>
        <w:t>附件</w:t>
      </w:r>
      <w:r w:rsidR="00187EB7" w:rsidRPr="00187EB7">
        <w:rPr>
          <w:rFonts w:ascii="標楷體" w:eastAsia="標楷體" w:hAnsi="標楷體" w:cs="新細明體" w:hint="eastAsia"/>
          <w:color w:val="FF0000"/>
          <w:kern w:val="0"/>
          <w:szCs w:val="24"/>
        </w:rPr>
        <w:t>五</w:t>
      </w:r>
    </w:p>
    <w:p w:rsidR="00B43A18" w:rsidRDefault="00B43A18" w:rsidP="00232F33">
      <w:pPr>
        <w:snapToGrid w:val="0"/>
        <w:rPr>
          <w:rFonts w:ascii="標楷體" w:eastAsia="標楷體"/>
          <w:sz w:val="36"/>
        </w:rPr>
      </w:pPr>
      <w:r>
        <w:rPr>
          <w:rFonts w:ascii="標楷體" w:eastAsia="標楷體" w:hint="eastAsia"/>
          <w:sz w:val="36"/>
        </w:rPr>
        <w:t>校名：</w:t>
      </w:r>
      <w:r>
        <w:rPr>
          <w:rFonts w:ascii="標楷體" w:eastAsia="標楷體" w:hint="eastAsia"/>
          <w:sz w:val="36"/>
          <w:u w:val="single"/>
        </w:rPr>
        <w:t xml:space="preserve"> </w:t>
      </w:r>
      <w:r w:rsidR="000F5863">
        <w:rPr>
          <w:rFonts w:ascii="標楷體" w:eastAsia="標楷體" w:hint="eastAsia"/>
          <w:sz w:val="36"/>
          <w:u w:val="single"/>
        </w:rPr>
        <w:t xml:space="preserve">　國立華南高商</w:t>
      </w:r>
      <w:r w:rsidR="00447B4B" w:rsidRPr="00232F33">
        <w:rPr>
          <w:rFonts w:ascii="標楷體" w:eastAsia="標楷體" w:hint="eastAsia"/>
          <w:sz w:val="36"/>
          <w:u w:val="single"/>
        </w:rPr>
        <w:t xml:space="preserve"> </w:t>
      </w:r>
      <w:r w:rsidR="00232F33" w:rsidRPr="00232F33">
        <w:rPr>
          <w:rFonts w:ascii="標楷體" w:eastAsia="標楷體" w:hint="eastAsia"/>
          <w:sz w:val="36"/>
          <w:u w:val="single"/>
        </w:rPr>
        <w:t xml:space="preserve">    </w:t>
      </w:r>
      <w:r w:rsidR="00232F33">
        <w:rPr>
          <w:rFonts w:ascii="標楷體" w:eastAsia="標楷體" w:hint="eastAsia"/>
          <w:sz w:val="36"/>
        </w:rPr>
        <w:t xml:space="preserve">    </w:t>
      </w:r>
      <w:r w:rsidRPr="00B43A18">
        <w:rPr>
          <w:rFonts w:ascii="標楷體" w:eastAsia="標楷體" w:hint="eastAsia"/>
          <w:b/>
          <w:sz w:val="36"/>
        </w:rPr>
        <w:t>特定對象考生清冊</w:t>
      </w:r>
      <w:r>
        <w:rPr>
          <w:rFonts w:ascii="標楷體" w:eastAsia="標楷體" w:hint="eastAsia"/>
          <w:sz w:val="36"/>
        </w:rPr>
        <w:t>(範例)</w:t>
      </w:r>
    </w:p>
    <w:p w:rsidR="00B43A18" w:rsidRDefault="00B43A18" w:rsidP="00A545E3">
      <w:pPr>
        <w:numPr>
          <w:ilvl w:val="0"/>
          <w:numId w:val="1"/>
        </w:numPr>
        <w:snapToGrid w:val="0"/>
        <w:spacing w:beforeLines="50" w:before="180"/>
        <w:ind w:left="839" w:rightChars="150" w:right="360" w:hanging="357"/>
        <w:rPr>
          <w:rFonts w:ascii="標楷體" w:eastAsia="標楷體"/>
          <w:b/>
          <w:sz w:val="32"/>
          <w:szCs w:val="32"/>
        </w:rPr>
      </w:pPr>
      <w:r w:rsidRPr="00363BE5">
        <w:rPr>
          <w:rFonts w:ascii="標楷體" w:eastAsia="標楷體" w:hint="eastAsia"/>
          <w:b/>
          <w:sz w:val="32"/>
          <w:szCs w:val="32"/>
        </w:rPr>
        <w:t>依報檢職類填寫，特定對象申請書及證明文件請依序裝訂於後</w:t>
      </w:r>
      <w:r>
        <w:rPr>
          <w:rFonts w:ascii="標楷體" w:eastAsia="標楷體" w:hint="eastAsia"/>
          <w:b/>
          <w:sz w:val="32"/>
          <w:szCs w:val="32"/>
        </w:rPr>
        <w:t>。</w:t>
      </w:r>
    </w:p>
    <w:p w:rsidR="00B43A18" w:rsidRPr="00363BE5" w:rsidRDefault="00B43A18" w:rsidP="00B43A18">
      <w:pPr>
        <w:numPr>
          <w:ilvl w:val="0"/>
          <w:numId w:val="1"/>
        </w:numPr>
        <w:snapToGrid w:val="0"/>
        <w:spacing w:beforeLines="50" w:before="180" w:afterLines="50" w:after="180"/>
        <w:ind w:left="839" w:rightChars="247" w:right="593" w:hanging="357"/>
        <w:rPr>
          <w:rFonts w:ascii="標楷體" w:eastAsia="標楷體"/>
          <w:b/>
          <w:sz w:val="32"/>
          <w:szCs w:val="32"/>
        </w:rPr>
      </w:pPr>
      <w:r>
        <w:rPr>
          <w:rFonts w:ascii="標楷體" w:eastAsia="標楷體" w:hint="eastAsia"/>
          <w:b/>
          <w:sz w:val="32"/>
          <w:szCs w:val="32"/>
        </w:rPr>
        <w:t>各校承辦人可先至勞</w:t>
      </w:r>
      <w:r w:rsidR="00B81A6D">
        <w:rPr>
          <w:rFonts w:ascii="標楷體" w:eastAsia="標楷體" w:hint="eastAsia"/>
          <w:b/>
          <w:sz w:val="32"/>
          <w:szCs w:val="32"/>
        </w:rPr>
        <w:t>動部勞</w:t>
      </w:r>
      <w:r w:rsidR="008E7E03">
        <w:rPr>
          <w:rFonts w:ascii="標楷體" w:eastAsia="標楷體" w:hint="eastAsia"/>
          <w:b/>
          <w:sz w:val="32"/>
          <w:szCs w:val="32"/>
        </w:rPr>
        <w:t>動</w:t>
      </w:r>
      <w:r w:rsidR="00B81A6D">
        <w:rPr>
          <w:rFonts w:ascii="標楷體" w:eastAsia="標楷體" w:hint="eastAsia"/>
          <w:b/>
          <w:sz w:val="32"/>
          <w:szCs w:val="32"/>
        </w:rPr>
        <w:t>力發展署技能檢定中心</w:t>
      </w:r>
      <w:r>
        <w:rPr>
          <w:rFonts w:ascii="標楷體" w:eastAsia="標楷體" w:hint="eastAsia"/>
          <w:b/>
          <w:sz w:val="32"/>
          <w:szCs w:val="32"/>
        </w:rPr>
        <w:t>網站查詢</w:t>
      </w:r>
      <w:r w:rsidR="00B81A6D">
        <w:rPr>
          <w:rFonts w:ascii="標楷體" w:eastAsia="標楷體" w:hint="eastAsia"/>
          <w:b/>
          <w:sz w:val="32"/>
          <w:szCs w:val="32"/>
        </w:rPr>
        <w:t>報檢人已補助情形。</w:t>
      </w:r>
      <w:hyperlink r:id="rId7" w:history="1">
        <w:r w:rsidR="00B81A6D">
          <w:rPr>
            <w:rStyle w:val="a7"/>
          </w:rPr>
          <w:t>勞動部勞動力發</w:t>
        </w:r>
        <w:bookmarkStart w:id="0" w:name="_GoBack"/>
        <w:bookmarkEnd w:id="0"/>
        <w:r w:rsidR="00B81A6D">
          <w:rPr>
            <w:rStyle w:val="a7"/>
          </w:rPr>
          <w:t>展署技能檢定中心｜技能檢定系統</w:t>
        </w:r>
      </w:hyperlink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6"/>
        <w:gridCol w:w="1739"/>
        <w:gridCol w:w="775"/>
        <w:gridCol w:w="1549"/>
        <w:gridCol w:w="1202"/>
        <w:gridCol w:w="1203"/>
        <w:gridCol w:w="1203"/>
        <w:gridCol w:w="1675"/>
      </w:tblGrid>
      <w:tr w:rsidR="00772301" w:rsidRPr="00B43A18" w:rsidTr="00772301">
        <w:trPr>
          <w:trHeight w:hRule="exact" w:val="737"/>
          <w:jc w:val="center"/>
        </w:trPr>
        <w:tc>
          <w:tcPr>
            <w:tcW w:w="636" w:type="dxa"/>
            <w:vAlign w:val="center"/>
          </w:tcPr>
          <w:p w:rsidR="00772301" w:rsidRPr="00B43A18" w:rsidRDefault="00772301" w:rsidP="00772301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B43A18">
              <w:rPr>
                <w:rFonts w:ascii="標楷體" w:eastAsia="標楷體" w:hint="eastAsia"/>
                <w:szCs w:val="24"/>
              </w:rPr>
              <w:t>序號</w:t>
            </w:r>
          </w:p>
        </w:tc>
        <w:tc>
          <w:tcPr>
            <w:tcW w:w="1739" w:type="dxa"/>
            <w:vAlign w:val="center"/>
          </w:tcPr>
          <w:p w:rsidR="00772301" w:rsidRPr="00B43A18" w:rsidRDefault="00772301" w:rsidP="00772301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B43A18">
              <w:rPr>
                <w:rFonts w:ascii="標楷體" w:eastAsia="標楷體" w:hint="eastAsia"/>
                <w:szCs w:val="24"/>
              </w:rPr>
              <w:t>報檢職類</w:t>
            </w:r>
          </w:p>
        </w:tc>
        <w:tc>
          <w:tcPr>
            <w:tcW w:w="775" w:type="dxa"/>
            <w:vAlign w:val="center"/>
          </w:tcPr>
          <w:p w:rsidR="00772301" w:rsidRDefault="00772301" w:rsidP="00772301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B43A18">
              <w:rPr>
                <w:rFonts w:ascii="標楷體" w:eastAsia="標楷體" w:hint="eastAsia"/>
                <w:szCs w:val="24"/>
              </w:rPr>
              <w:t>檢定</w:t>
            </w:r>
          </w:p>
          <w:p w:rsidR="00772301" w:rsidRPr="00B43A18" w:rsidRDefault="00772301" w:rsidP="00772301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B43A18">
              <w:rPr>
                <w:rFonts w:ascii="標楷體" w:eastAsia="標楷體" w:hint="eastAsia"/>
                <w:szCs w:val="24"/>
              </w:rPr>
              <w:t>區別</w:t>
            </w:r>
          </w:p>
        </w:tc>
        <w:tc>
          <w:tcPr>
            <w:tcW w:w="1549" w:type="dxa"/>
            <w:vAlign w:val="center"/>
          </w:tcPr>
          <w:p w:rsidR="00772301" w:rsidRPr="00B43A18" w:rsidRDefault="00772301" w:rsidP="00772301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身分證字號</w:t>
            </w:r>
          </w:p>
        </w:tc>
        <w:tc>
          <w:tcPr>
            <w:tcW w:w="1202" w:type="dxa"/>
            <w:vAlign w:val="center"/>
          </w:tcPr>
          <w:p w:rsidR="00772301" w:rsidRPr="005C2970" w:rsidRDefault="00772301" w:rsidP="00772301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5C2970">
              <w:rPr>
                <w:rFonts w:ascii="標楷體" w:eastAsia="標楷體" w:hint="eastAsia"/>
                <w:szCs w:val="24"/>
              </w:rPr>
              <w:t>出生日期</w:t>
            </w: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B43A18">
              <w:rPr>
                <w:rFonts w:ascii="標楷體" w:eastAsia="標楷體" w:hint="eastAsia"/>
                <w:szCs w:val="24"/>
              </w:rPr>
              <w:t>姓名</w:t>
            </w: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B43A18">
              <w:rPr>
                <w:rFonts w:ascii="標楷體" w:eastAsia="標楷體" w:hint="eastAsia"/>
                <w:szCs w:val="24"/>
              </w:rPr>
              <w:t>補助金額</w:t>
            </w:r>
          </w:p>
        </w:tc>
        <w:tc>
          <w:tcPr>
            <w:tcW w:w="1675" w:type="dxa"/>
            <w:vAlign w:val="center"/>
          </w:tcPr>
          <w:p w:rsidR="00772301" w:rsidRPr="00B43A18" w:rsidRDefault="00772301" w:rsidP="00772301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B43A18">
              <w:rPr>
                <w:rFonts w:ascii="標楷體" w:eastAsia="標楷體" w:hint="eastAsia"/>
                <w:szCs w:val="24"/>
              </w:rPr>
              <w:t>身分別</w:t>
            </w:r>
          </w:p>
        </w:tc>
      </w:tr>
      <w:tr w:rsidR="00772301" w:rsidRPr="00B43A18" w:rsidTr="00772301">
        <w:trPr>
          <w:trHeight w:hRule="exact" w:val="737"/>
          <w:jc w:val="center"/>
        </w:trPr>
        <w:tc>
          <w:tcPr>
            <w:tcW w:w="636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  <w:r w:rsidRPr="00B43A18">
              <w:rPr>
                <w:rFonts w:ascii="標楷體" w:eastAsia="標楷體" w:hint="eastAsia"/>
                <w:szCs w:val="24"/>
              </w:rPr>
              <w:t>1</w:t>
            </w:r>
          </w:p>
        </w:tc>
        <w:tc>
          <w:tcPr>
            <w:tcW w:w="1739" w:type="dxa"/>
            <w:vAlign w:val="center"/>
          </w:tcPr>
          <w:p w:rsidR="00772301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  <w:r w:rsidRPr="00B43A18">
              <w:rPr>
                <w:rFonts w:ascii="標楷體" w:eastAsia="標楷體" w:hint="eastAsia"/>
                <w:szCs w:val="24"/>
              </w:rPr>
              <w:t>會計事務</w:t>
            </w:r>
            <w:r>
              <w:rPr>
                <w:rFonts w:ascii="標楷體" w:eastAsia="標楷體" w:hint="eastAsia"/>
                <w:szCs w:val="24"/>
              </w:rPr>
              <w:t>-</w:t>
            </w:r>
          </w:p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人工記帳</w:t>
            </w:r>
          </w:p>
        </w:tc>
        <w:tc>
          <w:tcPr>
            <w:tcW w:w="775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  <w:r w:rsidRPr="00B43A18">
              <w:rPr>
                <w:rFonts w:ascii="標楷體" w:eastAsia="標楷體" w:hint="eastAsia"/>
                <w:szCs w:val="24"/>
              </w:rPr>
              <w:t>全測</w:t>
            </w:r>
          </w:p>
        </w:tc>
        <w:tc>
          <w:tcPr>
            <w:tcW w:w="1549" w:type="dxa"/>
            <w:vAlign w:val="center"/>
          </w:tcPr>
          <w:p w:rsidR="00772301" w:rsidRPr="00B43A18" w:rsidRDefault="005B3A2D" w:rsidP="005B3A2D">
            <w:pPr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hint="eastAsia"/>
              </w:rPr>
              <w:t>A123456791</w:t>
            </w:r>
          </w:p>
        </w:tc>
        <w:tc>
          <w:tcPr>
            <w:tcW w:w="1202" w:type="dxa"/>
            <w:vAlign w:val="center"/>
          </w:tcPr>
          <w:p w:rsidR="00772301" w:rsidRPr="005C2970" w:rsidRDefault="005B3A2D" w:rsidP="005B3A2D">
            <w:pPr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hint="eastAsia"/>
              </w:rPr>
              <w:t>0861111</w:t>
            </w:r>
          </w:p>
        </w:tc>
        <w:tc>
          <w:tcPr>
            <w:tcW w:w="1203" w:type="dxa"/>
            <w:vAlign w:val="center"/>
          </w:tcPr>
          <w:p w:rsidR="000F5863" w:rsidRPr="00B43A18" w:rsidRDefault="005B3A2D" w:rsidP="005B3A2D">
            <w:pPr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李通過</w:t>
            </w:r>
          </w:p>
        </w:tc>
        <w:tc>
          <w:tcPr>
            <w:tcW w:w="1203" w:type="dxa"/>
            <w:vAlign w:val="center"/>
          </w:tcPr>
          <w:p w:rsidR="00772301" w:rsidRPr="00B43A18" w:rsidRDefault="0063251E" w:rsidP="00772301">
            <w:pPr>
              <w:ind w:rightChars="50" w:right="120"/>
              <w:jc w:val="righ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670</w:t>
            </w:r>
          </w:p>
        </w:tc>
        <w:tc>
          <w:tcPr>
            <w:tcW w:w="1675" w:type="dxa"/>
            <w:vAlign w:val="center"/>
          </w:tcPr>
          <w:p w:rsidR="00772301" w:rsidRPr="00B43A18" w:rsidRDefault="000F5863" w:rsidP="000F5863">
            <w:pPr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1</w:t>
            </w:r>
            <w:r w:rsidR="00772301">
              <w:rPr>
                <w:rFonts w:ascii="標楷體" w:eastAsia="標楷體" w:hint="eastAsia"/>
                <w:szCs w:val="24"/>
              </w:rPr>
              <w:t>.</w:t>
            </w:r>
            <w:r>
              <w:rPr>
                <w:rFonts w:ascii="標楷體" w:eastAsia="標楷體" w:hint="eastAsia"/>
                <w:szCs w:val="24"/>
              </w:rPr>
              <w:t>原住民</w:t>
            </w:r>
          </w:p>
        </w:tc>
      </w:tr>
      <w:tr w:rsidR="00772301" w:rsidRPr="00B43A18" w:rsidTr="00772301">
        <w:trPr>
          <w:trHeight w:hRule="exact" w:val="737"/>
          <w:jc w:val="center"/>
        </w:trPr>
        <w:tc>
          <w:tcPr>
            <w:tcW w:w="636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772301" w:rsidRPr="00B43A18" w:rsidRDefault="00772301" w:rsidP="005B3A2D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772301" w:rsidRPr="005C2970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0F5863">
            <w:pPr>
              <w:ind w:rightChars="50" w:right="120"/>
              <w:jc w:val="right"/>
              <w:rPr>
                <w:rFonts w:ascii="標楷體" w:eastAsia="標楷體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772301" w:rsidRPr="00B43A18" w:rsidRDefault="00772301" w:rsidP="00772301">
            <w:pPr>
              <w:rPr>
                <w:rFonts w:ascii="標楷體" w:eastAsia="標楷體"/>
                <w:szCs w:val="24"/>
              </w:rPr>
            </w:pPr>
          </w:p>
        </w:tc>
      </w:tr>
      <w:tr w:rsidR="00772301" w:rsidRPr="00B43A18" w:rsidTr="00772301">
        <w:trPr>
          <w:trHeight w:hRule="exact" w:val="737"/>
          <w:jc w:val="center"/>
        </w:trPr>
        <w:tc>
          <w:tcPr>
            <w:tcW w:w="636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772301" w:rsidRDefault="00772301" w:rsidP="005B3A2D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772301" w:rsidRPr="005C2970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right"/>
              <w:rPr>
                <w:rFonts w:ascii="標楷體" w:eastAsia="標楷體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772301" w:rsidRPr="00B43A18" w:rsidRDefault="00772301" w:rsidP="000F5863">
            <w:pPr>
              <w:rPr>
                <w:rFonts w:ascii="標楷體" w:eastAsia="標楷體"/>
                <w:szCs w:val="24"/>
              </w:rPr>
            </w:pPr>
          </w:p>
        </w:tc>
      </w:tr>
      <w:tr w:rsidR="00772301" w:rsidRPr="00B43A18" w:rsidTr="00772301">
        <w:trPr>
          <w:trHeight w:hRule="exact" w:val="737"/>
          <w:jc w:val="center"/>
        </w:trPr>
        <w:tc>
          <w:tcPr>
            <w:tcW w:w="636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772301" w:rsidRPr="00772301" w:rsidRDefault="00772301" w:rsidP="00772301">
            <w:pPr>
              <w:ind w:rightChars="50" w:right="120"/>
              <w:jc w:val="center"/>
              <w:rPr>
                <w:rFonts w:ascii="標楷體" w:eastAsia="標楷體"/>
                <w:color w:val="FF0000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772301" w:rsidRPr="00B43A18" w:rsidRDefault="00772301" w:rsidP="00772301">
            <w:pPr>
              <w:rPr>
                <w:rFonts w:ascii="標楷體" w:eastAsia="標楷體"/>
                <w:szCs w:val="24"/>
              </w:rPr>
            </w:pPr>
          </w:p>
        </w:tc>
      </w:tr>
      <w:tr w:rsidR="00772301" w:rsidRPr="00B43A18" w:rsidTr="00772301">
        <w:trPr>
          <w:trHeight w:hRule="exact" w:val="737"/>
          <w:jc w:val="center"/>
        </w:trPr>
        <w:tc>
          <w:tcPr>
            <w:tcW w:w="636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772301" w:rsidRPr="00B43A18" w:rsidRDefault="00772301" w:rsidP="00772301">
            <w:pPr>
              <w:rPr>
                <w:rFonts w:ascii="標楷體" w:eastAsia="標楷體"/>
                <w:szCs w:val="24"/>
              </w:rPr>
            </w:pPr>
          </w:p>
        </w:tc>
      </w:tr>
      <w:tr w:rsidR="00772301" w:rsidRPr="00B43A18" w:rsidTr="00772301">
        <w:trPr>
          <w:trHeight w:hRule="exact" w:val="737"/>
          <w:jc w:val="center"/>
        </w:trPr>
        <w:tc>
          <w:tcPr>
            <w:tcW w:w="636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772301" w:rsidRPr="00B43A18" w:rsidRDefault="00772301" w:rsidP="00772301">
            <w:pPr>
              <w:rPr>
                <w:rFonts w:ascii="標楷體" w:eastAsia="標楷體"/>
                <w:szCs w:val="24"/>
              </w:rPr>
            </w:pPr>
          </w:p>
        </w:tc>
      </w:tr>
      <w:tr w:rsidR="00772301" w:rsidRPr="00B43A18" w:rsidTr="00772301">
        <w:trPr>
          <w:trHeight w:hRule="exact" w:val="737"/>
          <w:jc w:val="center"/>
        </w:trPr>
        <w:tc>
          <w:tcPr>
            <w:tcW w:w="636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772301" w:rsidRPr="00B43A18" w:rsidRDefault="00772301" w:rsidP="00772301">
            <w:pPr>
              <w:rPr>
                <w:rFonts w:ascii="標楷體" w:eastAsia="標楷體"/>
                <w:szCs w:val="24"/>
              </w:rPr>
            </w:pPr>
          </w:p>
        </w:tc>
      </w:tr>
      <w:tr w:rsidR="00772301" w:rsidRPr="00B43A18" w:rsidTr="00772301">
        <w:trPr>
          <w:trHeight w:hRule="exact" w:val="737"/>
          <w:jc w:val="center"/>
        </w:trPr>
        <w:tc>
          <w:tcPr>
            <w:tcW w:w="636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772301" w:rsidRPr="00B43A18" w:rsidRDefault="00772301" w:rsidP="00772301">
            <w:pPr>
              <w:rPr>
                <w:rFonts w:ascii="標楷體" w:eastAsia="標楷體"/>
                <w:szCs w:val="24"/>
              </w:rPr>
            </w:pPr>
          </w:p>
        </w:tc>
      </w:tr>
      <w:tr w:rsidR="00772301" w:rsidRPr="00B43A18" w:rsidTr="00772301">
        <w:trPr>
          <w:trHeight w:hRule="exact" w:val="737"/>
          <w:jc w:val="center"/>
        </w:trPr>
        <w:tc>
          <w:tcPr>
            <w:tcW w:w="636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772301" w:rsidRPr="00B43A18" w:rsidRDefault="00772301" w:rsidP="00772301">
            <w:pPr>
              <w:rPr>
                <w:rFonts w:ascii="標楷體" w:eastAsia="標楷體"/>
                <w:szCs w:val="24"/>
              </w:rPr>
            </w:pPr>
          </w:p>
        </w:tc>
      </w:tr>
      <w:tr w:rsidR="00772301" w:rsidRPr="00B43A18" w:rsidTr="00772301">
        <w:trPr>
          <w:trHeight w:hRule="exact" w:val="737"/>
          <w:jc w:val="center"/>
        </w:trPr>
        <w:tc>
          <w:tcPr>
            <w:tcW w:w="636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772301" w:rsidRPr="00B43A18" w:rsidRDefault="00772301" w:rsidP="00772301">
            <w:pPr>
              <w:rPr>
                <w:rFonts w:ascii="標楷體" w:eastAsia="標楷體"/>
                <w:szCs w:val="24"/>
              </w:rPr>
            </w:pPr>
          </w:p>
        </w:tc>
      </w:tr>
      <w:tr w:rsidR="00772301" w:rsidRPr="00B43A18" w:rsidTr="00772301">
        <w:trPr>
          <w:trHeight w:hRule="exact" w:val="737"/>
          <w:jc w:val="center"/>
        </w:trPr>
        <w:tc>
          <w:tcPr>
            <w:tcW w:w="636" w:type="dxa"/>
            <w:vAlign w:val="center"/>
          </w:tcPr>
          <w:p w:rsidR="00772301" w:rsidRPr="00B43A18" w:rsidRDefault="00772301" w:rsidP="00772301">
            <w:pPr>
              <w:jc w:val="center"/>
              <w:rPr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772301" w:rsidRPr="00B43A18" w:rsidRDefault="00772301" w:rsidP="00772301">
            <w:pPr>
              <w:jc w:val="center"/>
              <w:rPr>
                <w:szCs w:val="24"/>
              </w:rPr>
            </w:pPr>
          </w:p>
        </w:tc>
        <w:tc>
          <w:tcPr>
            <w:tcW w:w="775" w:type="dxa"/>
            <w:vAlign w:val="center"/>
          </w:tcPr>
          <w:p w:rsidR="00772301" w:rsidRPr="00B43A18" w:rsidRDefault="00772301" w:rsidP="00772301">
            <w:pPr>
              <w:jc w:val="center"/>
              <w:rPr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772301" w:rsidRPr="00B43A18" w:rsidRDefault="00772301" w:rsidP="00772301">
            <w:pPr>
              <w:rPr>
                <w:szCs w:val="24"/>
              </w:rPr>
            </w:pPr>
          </w:p>
        </w:tc>
      </w:tr>
      <w:tr w:rsidR="00772301" w:rsidRPr="00B43A18" w:rsidTr="00772301">
        <w:trPr>
          <w:trHeight w:hRule="exact" w:val="737"/>
          <w:jc w:val="center"/>
        </w:trPr>
        <w:tc>
          <w:tcPr>
            <w:tcW w:w="636" w:type="dxa"/>
            <w:vAlign w:val="center"/>
          </w:tcPr>
          <w:p w:rsidR="00772301" w:rsidRPr="00B43A18" w:rsidRDefault="00772301" w:rsidP="00772301">
            <w:pPr>
              <w:jc w:val="center"/>
              <w:rPr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772301" w:rsidRPr="00B43A18" w:rsidRDefault="00772301" w:rsidP="00772301">
            <w:pPr>
              <w:jc w:val="center"/>
              <w:rPr>
                <w:szCs w:val="24"/>
              </w:rPr>
            </w:pPr>
          </w:p>
        </w:tc>
        <w:tc>
          <w:tcPr>
            <w:tcW w:w="775" w:type="dxa"/>
            <w:vAlign w:val="center"/>
          </w:tcPr>
          <w:p w:rsidR="00772301" w:rsidRPr="00B43A18" w:rsidRDefault="00772301" w:rsidP="00772301">
            <w:pPr>
              <w:jc w:val="center"/>
              <w:rPr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772301" w:rsidRPr="00B43A18" w:rsidRDefault="00772301" w:rsidP="00772301">
            <w:pPr>
              <w:rPr>
                <w:szCs w:val="24"/>
              </w:rPr>
            </w:pPr>
          </w:p>
        </w:tc>
      </w:tr>
      <w:tr w:rsidR="00772301" w:rsidRPr="00B43A18" w:rsidTr="00772301">
        <w:trPr>
          <w:trHeight w:hRule="exact" w:val="737"/>
          <w:jc w:val="center"/>
        </w:trPr>
        <w:tc>
          <w:tcPr>
            <w:tcW w:w="636" w:type="dxa"/>
            <w:vAlign w:val="center"/>
          </w:tcPr>
          <w:p w:rsidR="00772301" w:rsidRPr="00B43A18" w:rsidRDefault="00772301" w:rsidP="00772301">
            <w:pPr>
              <w:jc w:val="center"/>
              <w:rPr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772301" w:rsidRPr="00B43A18" w:rsidRDefault="00772301" w:rsidP="00772301">
            <w:pPr>
              <w:jc w:val="center"/>
              <w:rPr>
                <w:szCs w:val="24"/>
              </w:rPr>
            </w:pPr>
          </w:p>
        </w:tc>
        <w:tc>
          <w:tcPr>
            <w:tcW w:w="775" w:type="dxa"/>
            <w:vAlign w:val="center"/>
          </w:tcPr>
          <w:p w:rsidR="00772301" w:rsidRPr="00B43A18" w:rsidRDefault="00772301" w:rsidP="00772301">
            <w:pPr>
              <w:jc w:val="center"/>
              <w:rPr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772301" w:rsidRPr="00B43A18" w:rsidRDefault="00772301" w:rsidP="00772301">
            <w:pPr>
              <w:rPr>
                <w:szCs w:val="24"/>
              </w:rPr>
            </w:pPr>
          </w:p>
        </w:tc>
      </w:tr>
      <w:tr w:rsidR="00772301" w:rsidRPr="00B43A18" w:rsidTr="00772301">
        <w:trPr>
          <w:trHeight w:hRule="exact" w:val="737"/>
          <w:jc w:val="center"/>
        </w:trPr>
        <w:tc>
          <w:tcPr>
            <w:tcW w:w="636" w:type="dxa"/>
            <w:vAlign w:val="center"/>
          </w:tcPr>
          <w:p w:rsidR="00772301" w:rsidRPr="00B43A18" w:rsidRDefault="00772301" w:rsidP="00772301">
            <w:pPr>
              <w:jc w:val="center"/>
              <w:rPr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772301" w:rsidRPr="00B43A18" w:rsidRDefault="00772301" w:rsidP="00772301">
            <w:pPr>
              <w:jc w:val="center"/>
              <w:rPr>
                <w:szCs w:val="24"/>
              </w:rPr>
            </w:pPr>
          </w:p>
        </w:tc>
        <w:tc>
          <w:tcPr>
            <w:tcW w:w="775" w:type="dxa"/>
            <w:vAlign w:val="center"/>
          </w:tcPr>
          <w:p w:rsidR="00772301" w:rsidRPr="00B43A18" w:rsidRDefault="00772301" w:rsidP="00772301">
            <w:pPr>
              <w:jc w:val="center"/>
              <w:rPr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Pr="00B43A18" w:rsidRDefault="00772301" w:rsidP="00772301">
            <w:pPr>
              <w:ind w:rightChars="50" w:right="120"/>
              <w:jc w:val="center"/>
              <w:rPr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772301" w:rsidRPr="00B43A18" w:rsidRDefault="00772301" w:rsidP="00772301">
            <w:pPr>
              <w:rPr>
                <w:szCs w:val="24"/>
              </w:rPr>
            </w:pPr>
          </w:p>
        </w:tc>
      </w:tr>
      <w:tr w:rsidR="00772301" w:rsidRPr="00B43A18" w:rsidTr="00772301">
        <w:trPr>
          <w:trHeight w:val="584"/>
          <w:jc w:val="center"/>
        </w:trPr>
        <w:tc>
          <w:tcPr>
            <w:tcW w:w="636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43A18">
              <w:rPr>
                <w:rFonts w:ascii="標楷體" w:eastAsia="標楷體" w:hAnsi="標楷體" w:hint="eastAsia"/>
                <w:szCs w:val="24"/>
              </w:rPr>
              <w:t>合計</w:t>
            </w:r>
          </w:p>
        </w:tc>
        <w:tc>
          <w:tcPr>
            <w:tcW w:w="1739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772301" w:rsidRPr="00B43A18" w:rsidRDefault="00772301" w:rsidP="007723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772301" w:rsidRDefault="00772301" w:rsidP="00772301">
            <w:pPr>
              <w:ind w:rightChars="50" w:right="12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772301" w:rsidRDefault="00772301" w:rsidP="00772301">
            <w:pPr>
              <w:ind w:rightChars="50" w:right="12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72301" w:rsidRDefault="005B3A2D" w:rsidP="005B3A2D">
            <w:pPr>
              <w:ind w:rightChars="50" w:right="12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772301">
              <w:rPr>
                <w:rFonts w:ascii="標楷體" w:eastAsia="標楷體" w:hAnsi="標楷體" w:hint="eastAsia"/>
                <w:szCs w:val="24"/>
              </w:rPr>
              <w:t>人</w:t>
            </w:r>
          </w:p>
        </w:tc>
        <w:tc>
          <w:tcPr>
            <w:tcW w:w="1203" w:type="dxa"/>
            <w:vAlign w:val="center"/>
          </w:tcPr>
          <w:p w:rsidR="00772301" w:rsidRPr="00B43A18" w:rsidRDefault="005B3A2D" w:rsidP="005B3A2D">
            <w:pPr>
              <w:ind w:rightChars="50" w:right="12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670</w:t>
            </w:r>
          </w:p>
        </w:tc>
        <w:tc>
          <w:tcPr>
            <w:tcW w:w="1675" w:type="dxa"/>
            <w:vAlign w:val="center"/>
          </w:tcPr>
          <w:p w:rsidR="00772301" w:rsidRPr="00B43A18" w:rsidRDefault="00772301" w:rsidP="00772301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B43A18" w:rsidRDefault="00B43A18"/>
    <w:sectPr w:rsidR="00B43A18" w:rsidSect="00772301">
      <w:pgSz w:w="11906" w:h="16838"/>
      <w:pgMar w:top="1021" w:right="851" w:bottom="102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0F1" w:rsidRDefault="00CF10F1" w:rsidP="0061234D">
      <w:r>
        <w:separator/>
      </w:r>
    </w:p>
  </w:endnote>
  <w:endnote w:type="continuationSeparator" w:id="0">
    <w:p w:rsidR="00CF10F1" w:rsidRDefault="00CF10F1" w:rsidP="00612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0F1" w:rsidRDefault="00CF10F1" w:rsidP="0061234D">
      <w:r>
        <w:separator/>
      </w:r>
    </w:p>
  </w:footnote>
  <w:footnote w:type="continuationSeparator" w:id="0">
    <w:p w:rsidR="00CF10F1" w:rsidRDefault="00CF10F1" w:rsidP="00612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5A6C9C"/>
    <w:multiLevelType w:val="hybridMultilevel"/>
    <w:tmpl w:val="41525CE8"/>
    <w:lvl w:ilvl="0" w:tplc="551C6CF4">
      <w:start w:val="6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A18"/>
    <w:rsid w:val="000810B0"/>
    <w:rsid w:val="000F5863"/>
    <w:rsid w:val="00187EB7"/>
    <w:rsid w:val="001949BD"/>
    <w:rsid w:val="00232F33"/>
    <w:rsid w:val="00317799"/>
    <w:rsid w:val="00362516"/>
    <w:rsid w:val="00447B4B"/>
    <w:rsid w:val="0046441C"/>
    <w:rsid w:val="00592144"/>
    <w:rsid w:val="005A23F2"/>
    <w:rsid w:val="005B3A2D"/>
    <w:rsid w:val="005C2970"/>
    <w:rsid w:val="005E4D4E"/>
    <w:rsid w:val="0061234D"/>
    <w:rsid w:val="0063251E"/>
    <w:rsid w:val="00663AC2"/>
    <w:rsid w:val="00704FCC"/>
    <w:rsid w:val="00716C0E"/>
    <w:rsid w:val="00772301"/>
    <w:rsid w:val="0078378E"/>
    <w:rsid w:val="00851212"/>
    <w:rsid w:val="0086267D"/>
    <w:rsid w:val="00886446"/>
    <w:rsid w:val="008D5EB4"/>
    <w:rsid w:val="008E7E03"/>
    <w:rsid w:val="00995E62"/>
    <w:rsid w:val="009B2BD1"/>
    <w:rsid w:val="00A545E3"/>
    <w:rsid w:val="00B43A18"/>
    <w:rsid w:val="00B472D7"/>
    <w:rsid w:val="00B72916"/>
    <w:rsid w:val="00B81A6D"/>
    <w:rsid w:val="00C0623D"/>
    <w:rsid w:val="00C15DA7"/>
    <w:rsid w:val="00CF10F1"/>
    <w:rsid w:val="00CF6145"/>
    <w:rsid w:val="00D60A35"/>
    <w:rsid w:val="00E20A15"/>
    <w:rsid w:val="00E824D7"/>
    <w:rsid w:val="00F010B5"/>
    <w:rsid w:val="00F61E8D"/>
    <w:rsid w:val="00FA4A40"/>
    <w:rsid w:val="00FB0886"/>
    <w:rsid w:val="00FD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3DED96"/>
  <w15:docId w15:val="{96461414-A25B-4E17-9923-922B54078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A1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1234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rsid w:val="0061234D"/>
    <w:rPr>
      <w:kern w:val="2"/>
    </w:rPr>
  </w:style>
  <w:style w:type="paragraph" w:styleId="a5">
    <w:name w:val="footer"/>
    <w:basedOn w:val="a"/>
    <w:link w:val="a6"/>
    <w:rsid w:val="0061234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rsid w:val="0061234D"/>
    <w:rPr>
      <w:kern w:val="2"/>
    </w:rPr>
  </w:style>
  <w:style w:type="character" w:styleId="a7">
    <w:name w:val="Hyperlink"/>
    <w:basedOn w:val="a0"/>
    <w:uiPriority w:val="99"/>
    <w:semiHidden/>
    <w:unhideWhenUsed/>
    <w:rsid w:val="00B81A6D"/>
    <w:rPr>
      <w:color w:val="0000FF"/>
      <w:u w:val="single"/>
    </w:rPr>
  </w:style>
  <w:style w:type="character" w:styleId="a8">
    <w:name w:val="FollowedHyperlink"/>
    <w:basedOn w:val="a0"/>
    <w:semiHidden/>
    <w:unhideWhenUsed/>
    <w:rsid w:val="00B81A6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1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service.wdasec.gov.tw/WWW/C105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附件三</dc:title>
  <dc:creator>cacai</dc:creator>
  <cp:lastModifiedBy>user</cp:lastModifiedBy>
  <cp:revision>8</cp:revision>
  <cp:lastPrinted>2019-01-09T02:35:00Z</cp:lastPrinted>
  <dcterms:created xsi:type="dcterms:W3CDTF">2018-12-17T08:05:00Z</dcterms:created>
  <dcterms:modified xsi:type="dcterms:W3CDTF">2024-12-13T07:05:00Z</dcterms:modified>
</cp:coreProperties>
</file>