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A40" w:rsidRDefault="00A91BF3">
      <w:pPr>
        <w:spacing w:line="520" w:lineRule="exact"/>
        <w:ind w:right="-514"/>
        <w:jc w:val="center"/>
        <w:rPr>
          <w:rFonts w:ascii="標楷體" w:eastAsia="標楷體" w:hAnsi="標楷體"/>
          <w:b/>
          <w:bCs/>
          <w:sz w:val="36"/>
          <w:szCs w:val="36"/>
        </w:rPr>
      </w:pPr>
      <w:bookmarkStart w:id="0" w:name="_GoBack"/>
      <w:bookmarkEnd w:id="0"/>
      <w:r>
        <w:rPr>
          <w:rFonts w:ascii="標楷體" w:eastAsia="標楷體" w:hAnsi="標楷體"/>
          <w:b/>
          <w:bCs/>
          <w:sz w:val="36"/>
          <w:szCs w:val="36"/>
        </w:rPr>
        <w:t>國立華南高級商業職業學校緊急傷病處理實施辦法</w:t>
      </w:r>
    </w:p>
    <w:p w:rsidR="00643A40" w:rsidRDefault="00A91BF3">
      <w:pPr>
        <w:spacing w:line="320" w:lineRule="exact"/>
        <w:jc w:val="right"/>
        <w:rPr>
          <w:rFonts w:ascii="標楷體" w:eastAsia="標楷體" w:hAnsi="標楷體"/>
          <w:b/>
          <w:bCs/>
          <w:sz w:val="20"/>
          <w:szCs w:val="20"/>
        </w:rPr>
      </w:pPr>
      <w:r>
        <w:rPr>
          <w:rFonts w:ascii="標楷體" w:eastAsia="標楷體" w:hAnsi="標楷體"/>
          <w:b/>
          <w:bCs/>
          <w:sz w:val="20"/>
          <w:szCs w:val="20"/>
        </w:rPr>
        <w:t xml:space="preserve">991108 </w:t>
      </w:r>
      <w:r>
        <w:rPr>
          <w:rFonts w:ascii="標楷體" w:eastAsia="標楷體" w:hAnsi="標楷體"/>
          <w:b/>
          <w:bCs/>
          <w:sz w:val="20"/>
          <w:szCs w:val="20"/>
        </w:rPr>
        <w:t>行政會議修訂</w:t>
      </w:r>
    </w:p>
    <w:p w:rsidR="00643A40" w:rsidRDefault="00A91BF3">
      <w:pPr>
        <w:spacing w:line="320" w:lineRule="exact"/>
        <w:jc w:val="right"/>
        <w:rPr>
          <w:rFonts w:ascii="標楷體" w:eastAsia="標楷體" w:hAnsi="標楷體"/>
          <w:b/>
          <w:bCs/>
          <w:sz w:val="20"/>
          <w:szCs w:val="20"/>
        </w:rPr>
      </w:pPr>
      <w:r>
        <w:rPr>
          <w:rFonts w:ascii="標楷體" w:eastAsia="標楷體" w:hAnsi="標楷體"/>
          <w:b/>
          <w:bCs/>
          <w:sz w:val="20"/>
          <w:szCs w:val="20"/>
        </w:rPr>
        <w:t xml:space="preserve">102 </w:t>
      </w:r>
      <w:r>
        <w:rPr>
          <w:rFonts w:ascii="標楷體" w:eastAsia="標楷體" w:hAnsi="標楷體"/>
          <w:b/>
          <w:bCs/>
          <w:sz w:val="20"/>
          <w:szCs w:val="20"/>
        </w:rPr>
        <w:t>年</w:t>
      </w:r>
      <w:r>
        <w:rPr>
          <w:rFonts w:ascii="標楷體" w:eastAsia="標楷體" w:hAnsi="標楷體"/>
          <w:b/>
          <w:bCs/>
          <w:sz w:val="20"/>
          <w:szCs w:val="20"/>
        </w:rPr>
        <w:t xml:space="preserve"> 6 </w:t>
      </w:r>
      <w:r>
        <w:rPr>
          <w:rFonts w:ascii="標楷體" w:eastAsia="標楷體" w:hAnsi="標楷體"/>
          <w:b/>
          <w:bCs/>
          <w:sz w:val="20"/>
          <w:szCs w:val="20"/>
        </w:rPr>
        <w:t>月</w:t>
      </w:r>
      <w:r>
        <w:rPr>
          <w:rFonts w:ascii="標楷體" w:eastAsia="標楷體" w:hAnsi="標楷體"/>
          <w:b/>
          <w:bCs/>
          <w:sz w:val="20"/>
          <w:szCs w:val="20"/>
        </w:rPr>
        <w:t xml:space="preserve"> 27 </w:t>
      </w:r>
      <w:r>
        <w:rPr>
          <w:rFonts w:ascii="標楷體" w:eastAsia="標楷體" w:hAnsi="標楷體"/>
          <w:b/>
          <w:bCs/>
          <w:sz w:val="20"/>
          <w:szCs w:val="20"/>
        </w:rPr>
        <w:t>日修訂</w:t>
      </w:r>
    </w:p>
    <w:p w:rsidR="00643A40" w:rsidRDefault="00A91BF3">
      <w:pPr>
        <w:spacing w:line="320" w:lineRule="exact"/>
        <w:jc w:val="right"/>
        <w:rPr>
          <w:rFonts w:ascii="標楷體" w:eastAsia="標楷體" w:hAnsi="標楷體"/>
          <w:b/>
          <w:bCs/>
          <w:sz w:val="20"/>
          <w:szCs w:val="20"/>
        </w:rPr>
      </w:pPr>
      <w:r>
        <w:rPr>
          <w:rFonts w:ascii="標楷體" w:eastAsia="標楷體" w:hAnsi="標楷體"/>
          <w:b/>
          <w:bCs/>
          <w:sz w:val="20"/>
          <w:szCs w:val="20"/>
        </w:rPr>
        <w:t xml:space="preserve">113 </w:t>
      </w:r>
      <w:r>
        <w:rPr>
          <w:rFonts w:ascii="標楷體" w:eastAsia="標楷體" w:hAnsi="標楷體"/>
          <w:b/>
          <w:bCs/>
          <w:sz w:val="20"/>
          <w:szCs w:val="20"/>
        </w:rPr>
        <w:t>年</w:t>
      </w:r>
      <w:r>
        <w:rPr>
          <w:rFonts w:ascii="標楷體" w:eastAsia="標楷體" w:hAnsi="標楷體"/>
          <w:b/>
          <w:bCs/>
          <w:sz w:val="20"/>
          <w:szCs w:val="20"/>
        </w:rPr>
        <w:t xml:space="preserve"> 4 </w:t>
      </w:r>
      <w:r>
        <w:rPr>
          <w:rFonts w:ascii="標楷體" w:eastAsia="標楷體" w:hAnsi="標楷體"/>
          <w:b/>
          <w:bCs/>
          <w:sz w:val="20"/>
          <w:szCs w:val="20"/>
        </w:rPr>
        <w:t>月</w:t>
      </w:r>
      <w:r>
        <w:rPr>
          <w:rFonts w:ascii="標楷體" w:eastAsia="標楷體" w:hAnsi="標楷體"/>
          <w:b/>
          <w:bCs/>
          <w:sz w:val="20"/>
          <w:szCs w:val="20"/>
        </w:rPr>
        <w:t xml:space="preserve"> 30 </w:t>
      </w:r>
      <w:r>
        <w:rPr>
          <w:rFonts w:ascii="標楷體" w:eastAsia="標楷體" w:hAnsi="標楷體"/>
          <w:b/>
          <w:bCs/>
          <w:sz w:val="20"/>
          <w:szCs w:val="20"/>
        </w:rPr>
        <w:t>日行政會議修訂通過</w:t>
      </w:r>
    </w:p>
    <w:p w:rsidR="00643A40" w:rsidRDefault="00A91BF3">
      <w:pPr>
        <w:spacing w:line="560" w:lineRule="exact"/>
        <w:rPr>
          <w:rFonts w:ascii="標楷體" w:eastAsia="標楷體" w:hAnsi="標楷體"/>
          <w:sz w:val="28"/>
          <w:szCs w:val="28"/>
        </w:rPr>
      </w:pPr>
      <w:r>
        <w:rPr>
          <w:rFonts w:ascii="標楷體" w:eastAsia="標楷體" w:hAnsi="標楷體"/>
          <w:sz w:val="28"/>
          <w:szCs w:val="28"/>
        </w:rPr>
        <w:t>壹、依據</w:t>
      </w:r>
    </w:p>
    <w:p w:rsidR="00643A40" w:rsidRDefault="00A91BF3">
      <w:pPr>
        <w:spacing w:line="560" w:lineRule="exact"/>
        <w:ind w:left="560" w:hanging="560"/>
      </w:pPr>
      <w:r>
        <w:rPr>
          <w:rFonts w:ascii="標楷體" w:eastAsia="標楷體" w:hAnsi="標楷體"/>
          <w:sz w:val="28"/>
          <w:szCs w:val="28"/>
        </w:rPr>
        <w:t xml:space="preserve">    </w:t>
      </w:r>
      <w:r>
        <w:rPr>
          <w:rFonts w:ascii="標楷體" w:eastAsia="標楷體" w:hAnsi="標楷體"/>
          <w:sz w:val="28"/>
          <w:szCs w:val="28"/>
        </w:rPr>
        <w:t>依學校衛生法第</w:t>
      </w:r>
      <w:r>
        <w:rPr>
          <w:rFonts w:ascii="標楷體" w:eastAsia="標楷體" w:hAnsi="標楷體"/>
          <w:sz w:val="28"/>
          <w:szCs w:val="28"/>
        </w:rPr>
        <w:t>15</w:t>
      </w:r>
      <w:r>
        <w:rPr>
          <w:rFonts w:ascii="標楷體" w:eastAsia="標楷體" w:hAnsi="標楷體"/>
          <w:sz w:val="28"/>
          <w:szCs w:val="28"/>
        </w:rPr>
        <w:t>條及教育部</w:t>
      </w:r>
      <w:r>
        <w:rPr>
          <w:rFonts w:ascii="標楷體" w:eastAsia="標楷體" w:hAnsi="標楷體"/>
          <w:sz w:val="27"/>
          <w:szCs w:val="27"/>
        </w:rPr>
        <w:t xml:space="preserve">110 </w:t>
      </w:r>
      <w:r>
        <w:rPr>
          <w:rFonts w:ascii="標楷體" w:eastAsia="標楷體" w:hAnsi="標楷體"/>
          <w:sz w:val="27"/>
          <w:szCs w:val="27"/>
        </w:rPr>
        <w:t>年</w:t>
      </w:r>
      <w:r>
        <w:rPr>
          <w:rFonts w:ascii="標楷體" w:eastAsia="標楷體" w:hAnsi="標楷體"/>
          <w:sz w:val="27"/>
          <w:szCs w:val="27"/>
        </w:rPr>
        <w:t xml:space="preserve"> 01 </w:t>
      </w:r>
      <w:r>
        <w:rPr>
          <w:rFonts w:ascii="標楷體" w:eastAsia="標楷體" w:hAnsi="標楷體"/>
          <w:sz w:val="27"/>
          <w:szCs w:val="27"/>
        </w:rPr>
        <w:t>月</w:t>
      </w:r>
      <w:r>
        <w:rPr>
          <w:rFonts w:ascii="標楷體" w:eastAsia="標楷體" w:hAnsi="標楷體"/>
          <w:sz w:val="27"/>
          <w:szCs w:val="27"/>
        </w:rPr>
        <w:t xml:space="preserve"> 13 </w:t>
      </w:r>
      <w:r>
        <w:rPr>
          <w:rFonts w:ascii="標楷體" w:eastAsia="標楷體" w:hAnsi="標楷體"/>
          <w:sz w:val="27"/>
          <w:szCs w:val="27"/>
        </w:rPr>
        <w:t>日</w:t>
      </w:r>
      <w:r>
        <w:rPr>
          <w:rFonts w:ascii="標楷體" w:eastAsia="標楷體" w:hAnsi="標楷體"/>
          <w:sz w:val="27"/>
          <w:szCs w:val="27"/>
          <w:shd w:val="clear" w:color="auto" w:fill="F9FBFB"/>
        </w:rPr>
        <w:t>教育部臺教綜（五）字第</w:t>
      </w:r>
      <w:r>
        <w:rPr>
          <w:rFonts w:ascii="標楷體" w:eastAsia="標楷體" w:hAnsi="標楷體"/>
          <w:sz w:val="27"/>
          <w:szCs w:val="27"/>
          <w:shd w:val="clear" w:color="auto" w:fill="F9FBFB"/>
        </w:rPr>
        <w:t xml:space="preserve"> 1090182915B </w:t>
      </w:r>
      <w:r>
        <w:rPr>
          <w:rFonts w:ascii="標楷體" w:eastAsia="標楷體" w:hAnsi="標楷體"/>
          <w:sz w:val="27"/>
          <w:szCs w:val="27"/>
          <w:shd w:val="clear" w:color="auto" w:fill="F9FBFB"/>
        </w:rPr>
        <w:t>號令</w:t>
      </w:r>
      <w:r>
        <w:rPr>
          <w:rFonts w:ascii="標楷體" w:eastAsia="標楷體" w:hAnsi="標楷體"/>
          <w:sz w:val="28"/>
          <w:szCs w:val="28"/>
        </w:rPr>
        <w:t>「教育部主管各級學校緊急傷病處理準則」辦理。</w:t>
      </w:r>
    </w:p>
    <w:p w:rsidR="00643A40" w:rsidRDefault="00A91BF3">
      <w:pPr>
        <w:spacing w:line="560" w:lineRule="exact"/>
        <w:rPr>
          <w:rFonts w:ascii="標楷體" w:eastAsia="標楷體" w:hAnsi="標楷體"/>
          <w:sz w:val="28"/>
          <w:szCs w:val="28"/>
        </w:rPr>
      </w:pPr>
      <w:r>
        <w:rPr>
          <w:rFonts w:ascii="標楷體" w:eastAsia="標楷體" w:hAnsi="標楷體"/>
          <w:sz w:val="28"/>
          <w:szCs w:val="28"/>
        </w:rPr>
        <w:t>貳、目的</w:t>
      </w:r>
    </w:p>
    <w:p w:rsidR="00643A40" w:rsidRDefault="00A91BF3">
      <w:pPr>
        <w:spacing w:line="560" w:lineRule="exact"/>
        <w:ind w:left="566" w:firstLine="567"/>
        <w:rPr>
          <w:rFonts w:ascii="標楷體" w:eastAsia="標楷體" w:hAnsi="標楷體"/>
          <w:sz w:val="28"/>
          <w:szCs w:val="28"/>
        </w:rPr>
      </w:pPr>
      <w:r>
        <w:rPr>
          <w:rFonts w:ascii="標楷體" w:eastAsia="標楷體" w:hAnsi="標楷體"/>
          <w:sz w:val="28"/>
          <w:szCs w:val="28"/>
        </w:rPr>
        <w:t>為確保學生及教職員工在校期間發生事故傷害或突發疾病時能即時送醫並得妥善照顧，使傷害能降至最低及不延誤就醫時間。</w:t>
      </w:r>
    </w:p>
    <w:p w:rsidR="00643A40" w:rsidRDefault="00A91BF3">
      <w:pPr>
        <w:spacing w:line="560" w:lineRule="exact"/>
        <w:rPr>
          <w:rFonts w:ascii="標楷體" w:eastAsia="標楷體" w:hAnsi="標楷體"/>
          <w:sz w:val="28"/>
          <w:szCs w:val="28"/>
        </w:rPr>
      </w:pPr>
      <w:r>
        <w:rPr>
          <w:rFonts w:ascii="標楷體" w:eastAsia="標楷體" w:hAnsi="標楷體"/>
          <w:sz w:val="28"/>
          <w:szCs w:val="28"/>
        </w:rPr>
        <w:t>参、組織編制及職掌</w:t>
      </w:r>
    </w:p>
    <w:p w:rsidR="00643A40" w:rsidRDefault="00A91BF3">
      <w:pPr>
        <w:spacing w:before="108" w:line="0" w:lineRule="atLeast"/>
        <w:rPr>
          <w:rFonts w:ascii="標楷體" w:eastAsia="標楷體" w:hAnsi="標楷體"/>
          <w:bCs/>
          <w:sz w:val="28"/>
          <w:szCs w:val="28"/>
        </w:rPr>
      </w:pPr>
      <w:r>
        <w:rPr>
          <w:rFonts w:ascii="標楷體" w:eastAsia="標楷體" w:hAnsi="標楷體"/>
          <w:bCs/>
          <w:sz w:val="28"/>
          <w:szCs w:val="28"/>
        </w:rPr>
        <w:t>緊急傷病處理小組，人員及職掌如下：</w:t>
      </w:r>
    </w:p>
    <w:tbl>
      <w:tblPr>
        <w:tblW w:w="9776" w:type="dxa"/>
        <w:tblCellMar>
          <w:left w:w="10" w:type="dxa"/>
          <w:right w:w="10" w:type="dxa"/>
        </w:tblCellMar>
        <w:tblLook w:val="0000" w:firstRow="0" w:lastRow="0" w:firstColumn="0" w:lastColumn="0" w:noHBand="0" w:noVBand="0"/>
      </w:tblPr>
      <w:tblGrid>
        <w:gridCol w:w="704"/>
        <w:gridCol w:w="1134"/>
        <w:gridCol w:w="1418"/>
        <w:gridCol w:w="6520"/>
      </w:tblGrid>
      <w:tr w:rsidR="00643A40">
        <w:tblPrEx>
          <w:tblCellMar>
            <w:top w:w="0" w:type="dxa"/>
            <w:bottom w:w="0" w:type="dxa"/>
          </w:tblCellMar>
        </w:tblPrEx>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jc w:val="center"/>
            </w:pPr>
            <w:r>
              <w:rPr>
                <w:rFonts w:ascii="標楷體" w:eastAsia="標楷體" w:hAnsi="標楷體"/>
                <w:sz w:val="28"/>
                <w:szCs w:val="28"/>
              </w:rPr>
              <w:t>組別</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pPr>
            <w:r>
              <w:rPr>
                <w:rFonts w:ascii="標楷體" w:eastAsia="標楷體" w:hAnsi="標楷體"/>
                <w:sz w:val="28"/>
                <w:szCs w:val="28"/>
              </w:rPr>
              <w:t>職稱</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pPr>
            <w:r>
              <w:rPr>
                <w:rFonts w:ascii="標楷體" w:eastAsia="標楷體" w:hAnsi="標楷體"/>
                <w:sz w:val="28"/>
                <w:szCs w:val="28"/>
              </w:rPr>
              <w:t>職掌</w:t>
            </w:r>
          </w:p>
        </w:tc>
      </w:tr>
      <w:tr w:rsidR="00643A40">
        <w:tblPrEx>
          <w:tblCellMar>
            <w:top w:w="0" w:type="dxa"/>
            <w:bottom w:w="0" w:type="dxa"/>
          </w:tblCellMar>
        </w:tblPrEx>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jc w:val="center"/>
            </w:pPr>
            <w:r>
              <w:rPr>
                <w:rFonts w:ascii="標楷體" w:eastAsia="標楷體" w:hAnsi="標楷體"/>
                <w:sz w:val="28"/>
                <w:szCs w:val="28"/>
              </w:rPr>
              <w:t>總指揮官</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pPr>
            <w:r>
              <w:rPr>
                <w:rFonts w:ascii="標楷體" w:eastAsia="標楷體" w:hAnsi="標楷體"/>
                <w:sz w:val="28"/>
                <w:szCs w:val="28"/>
              </w:rPr>
              <w:t>校長</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pPr>
            <w:r>
              <w:rPr>
                <w:rFonts w:ascii="標楷體" w:eastAsia="標楷體" w:hAnsi="標楷體"/>
                <w:sz w:val="28"/>
                <w:szCs w:val="28"/>
              </w:rPr>
              <w:t>統籌指揮，整合、調度緊急傷病處理所需各項、人力、物力等資源。</w:t>
            </w:r>
          </w:p>
        </w:tc>
      </w:tr>
      <w:tr w:rsidR="00643A40">
        <w:tblPrEx>
          <w:tblCellMar>
            <w:top w:w="0" w:type="dxa"/>
            <w:bottom w:w="0" w:type="dxa"/>
          </w:tblCellMar>
        </w:tblPrEx>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現</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場</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指</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揮</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中</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現場指揮官</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pPr>
            <w:r>
              <w:rPr>
                <w:rFonts w:ascii="標楷體" w:eastAsia="標楷體" w:hAnsi="標楷體"/>
                <w:sz w:val="28"/>
                <w:szCs w:val="28"/>
              </w:rPr>
              <w:t>學務主任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pPr>
            <w:r>
              <w:rPr>
                <w:rFonts w:ascii="標楷體" w:eastAsia="標楷體" w:hAnsi="標楷體"/>
                <w:sz w:val="28"/>
                <w:szCs w:val="28"/>
              </w:rPr>
              <w:t>現場維護、指揮、控制。</w:t>
            </w:r>
          </w:p>
          <w:p w:rsidR="00643A40" w:rsidRDefault="00A91BF3">
            <w:pPr>
              <w:pStyle w:val="ae"/>
              <w:numPr>
                <w:ilvl w:val="0"/>
                <w:numId w:val="1"/>
              </w:numPr>
              <w:spacing w:line="0" w:lineRule="atLeast"/>
            </w:pPr>
            <w:r>
              <w:rPr>
                <w:rFonts w:ascii="標楷體" w:eastAsia="標楷體" w:hAnsi="標楷體"/>
                <w:sz w:val="28"/>
                <w:szCs w:val="28"/>
              </w:rPr>
              <w:t>協調調度各相關處室及人員協助處理傷病患。</w:t>
            </w:r>
          </w:p>
          <w:p w:rsidR="00643A40" w:rsidRDefault="00A91BF3">
            <w:pPr>
              <w:pStyle w:val="ae"/>
              <w:numPr>
                <w:ilvl w:val="0"/>
                <w:numId w:val="1"/>
              </w:numPr>
              <w:spacing w:line="0" w:lineRule="atLeast"/>
            </w:pPr>
            <w:r>
              <w:rPr>
                <w:rFonts w:ascii="標楷體" w:eastAsia="標楷體" w:hAnsi="標楷體"/>
                <w:sz w:val="28"/>
                <w:szCs w:val="28"/>
              </w:rPr>
              <w:t>護送人員及車輛安排調度。</w:t>
            </w:r>
          </w:p>
          <w:p w:rsidR="00643A40" w:rsidRDefault="00A91BF3">
            <w:pPr>
              <w:pStyle w:val="ae"/>
              <w:numPr>
                <w:ilvl w:val="0"/>
                <w:numId w:val="1"/>
              </w:numPr>
              <w:spacing w:line="0" w:lineRule="atLeast"/>
            </w:pPr>
            <w:r>
              <w:rPr>
                <w:rFonts w:ascii="標楷體" w:eastAsia="標楷體" w:hAnsi="標楷體"/>
                <w:sz w:val="28"/>
                <w:szCs w:val="28"/>
              </w:rPr>
              <w:t>通報總指揮官。</w:t>
            </w:r>
          </w:p>
          <w:p w:rsidR="00643A40" w:rsidRDefault="00A91BF3">
            <w:pPr>
              <w:pStyle w:val="ae"/>
              <w:numPr>
                <w:ilvl w:val="0"/>
                <w:numId w:val="1"/>
              </w:numPr>
              <w:spacing w:line="0" w:lineRule="atLeast"/>
            </w:pPr>
            <w:r>
              <w:rPr>
                <w:rFonts w:ascii="標楷體" w:eastAsia="標楷體" w:hAnsi="標楷體"/>
                <w:sz w:val="28"/>
                <w:szCs w:val="28"/>
              </w:rPr>
              <w:t>緊急傷病之災因調查分析。</w:t>
            </w:r>
          </w:p>
          <w:p w:rsidR="00643A40" w:rsidRDefault="00A91BF3">
            <w:pPr>
              <w:pStyle w:val="ae"/>
              <w:numPr>
                <w:ilvl w:val="0"/>
                <w:numId w:val="1"/>
              </w:numPr>
              <w:spacing w:line="0" w:lineRule="atLeast"/>
            </w:pPr>
            <w:r>
              <w:rPr>
                <w:rFonts w:ascii="標楷體" w:eastAsia="標楷體" w:hAnsi="標楷體"/>
                <w:sz w:val="28"/>
                <w:szCs w:val="28"/>
              </w:rPr>
              <w:t>事後慰問事宜，必要時與學生家長或監護人召開協調會議。</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現場副指揮官</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pPr>
            <w:r>
              <w:rPr>
                <w:rFonts w:ascii="標楷體" w:eastAsia="標楷體" w:hAnsi="標楷體"/>
                <w:sz w:val="28"/>
                <w:szCs w:val="28"/>
              </w:rPr>
              <w:t>衛生組長</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協助現場指揮官。</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支援與代理健康中心護理師。</w:t>
            </w:r>
          </w:p>
          <w:p w:rsidR="00643A40" w:rsidRDefault="00A91BF3">
            <w:pPr>
              <w:pStyle w:val="ae"/>
              <w:numPr>
                <w:ilvl w:val="0"/>
                <w:numId w:val="1"/>
              </w:numPr>
              <w:spacing w:line="0" w:lineRule="atLeast"/>
            </w:pPr>
            <w:r>
              <w:rPr>
                <w:rFonts w:ascii="標楷體" w:eastAsia="標楷體" w:hAnsi="標楷體"/>
                <w:sz w:val="28"/>
                <w:szCs w:val="28"/>
              </w:rPr>
              <w:t>協助緊急傷病之災因調查分析。</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現</w:t>
            </w:r>
            <w:r>
              <w:rPr>
                <w:rFonts w:ascii="標楷體" w:eastAsia="標楷體" w:hAnsi="標楷體"/>
                <w:sz w:val="28"/>
                <w:szCs w:val="28"/>
              </w:rPr>
              <w:t xml:space="preserve"> </w:t>
            </w:r>
            <w:r>
              <w:rPr>
                <w:rFonts w:ascii="標楷體" w:eastAsia="標楷體" w:hAnsi="標楷體"/>
                <w:sz w:val="28"/>
                <w:szCs w:val="28"/>
              </w:rPr>
              <w:t>場</w:t>
            </w:r>
            <w:r>
              <w:rPr>
                <w:rFonts w:ascii="標楷體" w:eastAsia="標楷體" w:hAnsi="標楷體"/>
                <w:sz w:val="28"/>
                <w:szCs w:val="28"/>
              </w:rPr>
              <w:t xml:space="preserve"> </w:t>
            </w:r>
            <w:r>
              <w:rPr>
                <w:rFonts w:ascii="標楷體" w:eastAsia="標楷體" w:hAnsi="標楷體"/>
                <w:sz w:val="28"/>
                <w:szCs w:val="28"/>
              </w:rPr>
              <w:t>管制組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主任教官</w:t>
            </w:r>
          </w:p>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生輔組長</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校園安全事件災因調查分析及防治等事宜。</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現場維護、秩序管理。</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必要時引導疏散方向、現場隔離。</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協助引導校外救護單位入校。</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現場</w:t>
            </w:r>
          </w:p>
          <w:p w:rsidR="00643A40" w:rsidRDefault="00A91BF3">
            <w:pPr>
              <w:pStyle w:val="TableParagraph"/>
              <w:spacing w:line="360" w:lineRule="exact"/>
              <w:ind w:hanging="22"/>
              <w:jc w:val="center"/>
              <w:rPr>
                <w:rFonts w:ascii="標楷體" w:eastAsia="標楷體" w:hAnsi="標楷體"/>
                <w:sz w:val="28"/>
                <w:szCs w:val="28"/>
              </w:rPr>
            </w:pPr>
            <w:r>
              <w:rPr>
                <w:rFonts w:ascii="標楷體" w:eastAsia="標楷體" w:hAnsi="標楷體"/>
                <w:sz w:val="28"/>
                <w:szCs w:val="28"/>
              </w:rPr>
              <w:t>處理組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rPr>
                <w:rFonts w:ascii="標楷體" w:eastAsia="標楷體" w:hAnsi="標楷體"/>
                <w:sz w:val="28"/>
                <w:szCs w:val="28"/>
              </w:rPr>
            </w:pPr>
            <w:r>
              <w:rPr>
                <w:rFonts w:ascii="標楷體" w:eastAsia="標楷體" w:hAnsi="標楷體"/>
                <w:sz w:val="28"/>
                <w:szCs w:val="28"/>
              </w:rPr>
              <w:t>任課教師</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事發現場應變處理。</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初步急救與處置，必要時請求支援。</w:t>
            </w:r>
          </w:p>
          <w:p w:rsidR="00643A40" w:rsidRDefault="00A91BF3">
            <w:pPr>
              <w:pStyle w:val="ae"/>
              <w:numPr>
                <w:ilvl w:val="0"/>
                <w:numId w:val="1"/>
              </w:numPr>
              <w:spacing w:line="0" w:lineRule="atLeast"/>
            </w:pPr>
            <w:r>
              <w:rPr>
                <w:rFonts w:ascii="標楷體" w:eastAsia="標楷體" w:hAnsi="標楷體"/>
                <w:spacing w:val="-1"/>
                <w:sz w:val="28"/>
                <w:szCs w:val="28"/>
              </w:rPr>
              <w:t>安排護送至健康中心或相關單位，派人協助或</w:t>
            </w:r>
            <w:r>
              <w:rPr>
                <w:rFonts w:ascii="標楷體" w:eastAsia="標楷體" w:hAnsi="標楷體"/>
                <w:sz w:val="28"/>
                <w:szCs w:val="28"/>
              </w:rPr>
              <w:t>親自護送。</w:t>
            </w:r>
          </w:p>
          <w:p w:rsidR="00643A40" w:rsidRDefault="00A91BF3">
            <w:pPr>
              <w:pStyle w:val="ae"/>
              <w:numPr>
                <w:ilvl w:val="0"/>
                <w:numId w:val="1"/>
              </w:numPr>
              <w:spacing w:line="0" w:lineRule="atLeast"/>
            </w:pPr>
            <w:r>
              <w:rPr>
                <w:rFonts w:ascii="標楷體" w:eastAsia="標楷體" w:hAnsi="標楷體"/>
                <w:spacing w:val="-1"/>
                <w:sz w:val="28"/>
                <w:szCs w:val="28"/>
              </w:rPr>
              <w:t>必要時啟動校園緊急傷病通報機制，或向外求援</w:t>
            </w:r>
            <w:r>
              <w:rPr>
                <w:rFonts w:ascii="標楷體" w:eastAsia="標楷體" w:hAnsi="標楷體"/>
                <w:spacing w:val="-1"/>
                <w:sz w:val="28"/>
                <w:szCs w:val="28"/>
              </w:rPr>
              <w:t>(119)</w:t>
            </w:r>
            <w:r>
              <w:rPr>
                <w:rFonts w:ascii="標楷體" w:eastAsia="標楷體" w:hAnsi="標楷體"/>
                <w:spacing w:val="-1"/>
                <w:sz w:val="28"/>
                <w:szCs w:val="28"/>
              </w:rPr>
              <w:t>。</w:t>
            </w:r>
          </w:p>
        </w:tc>
      </w:tr>
      <w:tr w:rsidR="00643A40">
        <w:tblPrEx>
          <w:tblCellMar>
            <w:top w:w="0" w:type="dxa"/>
            <w:bottom w:w="0" w:type="dxa"/>
          </w:tblCellMar>
        </w:tblPrEx>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lastRenderedPageBreak/>
              <w:t>現</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場</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指</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揮</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中</w:t>
            </w:r>
          </w:p>
          <w:p w:rsidR="00643A40" w:rsidRDefault="00A91BF3">
            <w:pPr>
              <w:spacing w:before="108" w:line="0" w:lineRule="atLeast"/>
              <w:jc w:val="center"/>
              <w:rPr>
                <w:rFonts w:ascii="標楷體" w:eastAsia="標楷體" w:hAnsi="標楷體"/>
                <w:sz w:val="28"/>
                <w:szCs w:val="28"/>
              </w:rPr>
            </w:pPr>
            <w:r>
              <w:rPr>
                <w:rFonts w:ascii="標楷體" w:eastAsia="標楷體" w:hAnsi="標楷體"/>
                <w:sz w:val="28"/>
                <w:szCs w:val="28"/>
              </w:rPr>
              <w:t>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rPr>
                <w:rFonts w:ascii="標楷體" w:eastAsia="標楷體" w:hAnsi="標楷體"/>
                <w:sz w:val="28"/>
                <w:szCs w:val="28"/>
              </w:rPr>
            </w:pPr>
            <w:r>
              <w:rPr>
                <w:rFonts w:ascii="標楷體" w:eastAsia="標楷體" w:hAnsi="標楷體"/>
                <w:sz w:val="28"/>
                <w:szCs w:val="28"/>
              </w:rPr>
              <w:t>聯絡組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導師</w:t>
            </w:r>
          </w:p>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輔導教官</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聯繫家長，向家長簡單說明。</w:t>
            </w:r>
          </w:p>
          <w:p w:rsidR="00643A40" w:rsidRDefault="00A91BF3">
            <w:pPr>
              <w:pStyle w:val="ae"/>
              <w:numPr>
                <w:ilvl w:val="0"/>
                <w:numId w:val="1"/>
              </w:numPr>
              <w:spacing w:line="0" w:lineRule="atLeast"/>
            </w:pPr>
            <w:r>
              <w:rPr>
                <w:rFonts w:ascii="標楷體" w:eastAsia="標楷體" w:hAnsi="標楷體"/>
                <w:sz w:val="28"/>
                <w:szCs w:val="28"/>
              </w:rPr>
              <w:t>協助對外求援（</w:t>
            </w:r>
            <w:r>
              <w:rPr>
                <w:rFonts w:ascii="標楷體" w:eastAsia="標楷體" w:hAnsi="標楷體"/>
                <w:spacing w:val="-1"/>
                <w:sz w:val="28"/>
                <w:szCs w:val="28"/>
              </w:rPr>
              <w:t>通報</w:t>
            </w:r>
            <w:r>
              <w:rPr>
                <w:rFonts w:ascii="標楷體" w:eastAsia="標楷體" w:hAnsi="標楷體"/>
                <w:spacing w:val="-1"/>
                <w:sz w:val="28"/>
                <w:szCs w:val="28"/>
              </w:rPr>
              <w:t xml:space="preserve"> </w:t>
            </w:r>
            <w:r>
              <w:rPr>
                <w:rFonts w:ascii="標楷體" w:eastAsia="標楷體" w:hAnsi="標楷體"/>
                <w:spacing w:val="-4"/>
                <w:sz w:val="28"/>
                <w:szCs w:val="28"/>
              </w:rPr>
              <w:t>119</w:t>
            </w:r>
            <w:r>
              <w:rPr>
                <w:rFonts w:ascii="標楷體" w:eastAsia="標楷體" w:hAnsi="標楷體"/>
                <w:sz w:val="28"/>
                <w:szCs w:val="28"/>
              </w:rPr>
              <w:t>、通知學務處等</w:t>
            </w:r>
            <w:r>
              <w:rPr>
                <w:rFonts w:ascii="標楷體" w:eastAsia="標楷體" w:hAnsi="標楷體"/>
                <w:spacing w:val="-120"/>
                <w:sz w:val="28"/>
                <w:szCs w:val="28"/>
              </w:rPr>
              <w:t>）</w:t>
            </w:r>
            <w:r>
              <w:rPr>
                <w:rFonts w:ascii="標楷體" w:eastAsia="標楷體" w:hAnsi="標楷體"/>
                <w:sz w:val="28"/>
                <w:szCs w:val="28"/>
              </w:rPr>
              <w:t>。</w:t>
            </w:r>
          </w:p>
          <w:p w:rsidR="00643A40" w:rsidRDefault="00A91BF3">
            <w:pPr>
              <w:pStyle w:val="ae"/>
              <w:numPr>
                <w:ilvl w:val="0"/>
                <w:numId w:val="1"/>
              </w:numPr>
              <w:spacing w:line="0" w:lineRule="atLeast"/>
              <w:rPr>
                <w:rFonts w:ascii="標楷體" w:eastAsia="標楷體" w:hAnsi="標楷體"/>
                <w:spacing w:val="-4"/>
                <w:sz w:val="28"/>
                <w:szCs w:val="28"/>
              </w:rPr>
            </w:pPr>
            <w:r>
              <w:rPr>
                <w:rFonts w:ascii="標楷體" w:eastAsia="標楷體" w:hAnsi="標楷體"/>
                <w:spacing w:val="-4"/>
                <w:sz w:val="28"/>
                <w:szCs w:val="28"/>
              </w:rPr>
              <w:t>協助現場秩序管理、陪伴安撫學生，心理支持。</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協助災因調查。</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護送就醫，就醫相關手續辦理。</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協助學生身心復健及學習輔導事宜。</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jc w:val="center"/>
              <w:rPr>
                <w:rFonts w:ascii="標楷體" w:eastAsia="標楷體" w:hAnsi="標楷體"/>
                <w:sz w:val="28"/>
                <w:szCs w:val="28"/>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緊急</w:t>
            </w:r>
          </w:p>
          <w:p w:rsidR="00643A40" w:rsidRDefault="00A91BF3">
            <w:pPr>
              <w:pStyle w:val="TableParagraph"/>
              <w:spacing w:line="360" w:lineRule="exact"/>
              <w:ind w:hanging="22"/>
              <w:jc w:val="center"/>
              <w:rPr>
                <w:rFonts w:ascii="標楷體" w:eastAsia="標楷體" w:hAnsi="標楷體"/>
                <w:sz w:val="28"/>
                <w:szCs w:val="28"/>
              </w:rPr>
            </w:pPr>
            <w:r>
              <w:rPr>
                <w:rFonts w:ascii="標楷體" w:eastAsia="標楷體" w:hAnsi="標楷體"/>
                <w:sz w:val="28"/>
                <w:szCs w:val="28"/>
              </w:rPr>
              <w:t>救護組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60" w:lineRule="exact"/>
              <w:ind w:hanging="22"/>
              <w:jc w:val="center"/>
              <w:rPr>
                <w:rFonts w:ascii="標楷體" w:eastAsia="標楷體" w:hAnsi="標楷體"/>
                <w:sz w:val="28"/>
                <w:szCs w:val="28"/>
              </w:rPr>
            </w:pPr>
            <w:r>
              <w:rPr>
                <w:rFonts w:ascii="標楷體" w:eastAsia="標楷體" w:hAnsi="標楷體"/>
                <w:sz w:val="28"/>
                <w:szCs w:val="28"/>
              </w:rPr>
              <w:t>護理師</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緊急救護及檢傷分類。</w:t>
            </w:r>
          </w:p>
          <w:p w:rsidR="00643A40" w:rsidRDefault="00A91BF3">
            <w:pPr>
              <w:pStyle w:val="ae"/>
              <w:numPr>
                <w:ilvl w:val="0"/>
                <w:numId w:val="1"/>
              </w:numPr>
              <w:spacing w:line="0" w:lineRule="atLeast"/>
            </w:pPr>
            <w:r>
              <w:rPr>
                <w:rFonts w:ascii="標楷體" w:eastAsia="標楷體" w:hAnsi="標楷體"/>
                <w:spacing w:val="-1"/>
                <w:sz w:val="28"/>
                <w:szCs w:val="28"/>
              </w:rPr>
              <w:t>掌握送醫時效、送醫地點、方式及護送人員安</w:t>
            </w:r>
            <w:r>
              <w:rPr>
                <w:rFonts w:ascii="標楷體" w:eastAsia="標楷體" w:hAnsi="標楷體"/>
                <w:sz w:val="28"/>
                <w:szCs w:val="28"/>
              </w:rPr>
              <w:t>排建議。</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危急狀況時，護送就醫。</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協助學生保險申請。</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協助學生身心復健。</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傷病處理所需藥品衛材申購。</w:t>
            </w:r>
          </w:p>
        </w:tc>
      </w:tr>
      <w:tr w:rsidR="00643A40">
        <w:tblPrEx>
          <w:tblCellMar>
            <w:top w:w="0" w:type="dxa"/>
            <w:bottom w:w="0" w:type="dxa"/>
          </w:tblCellMar>
        </w:tblPrEx>
        <w:trPr>
          <w:trHeight w:val="921"/>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pStyle w:val="TableParagraph"/>
              <w:spacing w:line="249" w:lineRule="auto"/>
              <w:ind w:left="110" w:right="124"/>
              <w:jc w:val="center"/>
              <w:rPr>
                <w:rFonts w:ascii="標楷體" w:eastAsia="標楷體" w:hAnsi="標楷體"/>
                <w:sz w:val="28"/>
                <w:szCs w:val="28"/>
                <w:lang w:eastAsia="zh-TW"/>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72" w:line="360" w:lineRule="exact"/>
              <w:ind w:hanging="22"/>
              <w:jc w:val="center"/>
              <w:rPr>
                <w:rFonts w:ascii="標楷體" w:eastAsia="標楷體" w:hAnsi="標楷體"/>
                <w:sz w:val="28"/>
                <w:szCs w:val="28"/>
              </w:rPr>
            </w:pPr>
            <w:r>
              <w:rPr>
                <w:rFonts w:ascii="標楷體" w:eastAsia="標楷體" w:hAnsi="標楷體"/>
                <w:sz w:val="28"/>
                <w:szCs w:val="28"/>
              </w:rPr>
              <w:t>教官</w:t>
            </w:r>
            <w:r>
              <w:rPr>
                <w:rFonts w:ascii="標楷體" w:eastAsia="標楷體" w:hAnsi="標楷體"/>
                <w:sz w:val="28"/>
                <w:szCs w:val="28"/>
              </w:rPr>
              <w:t>/</w:t>
            </w:r>
            <w:r>
              <w:rPr>
                <w:rFonts w:ascii="標楷體" w:eastAsia="標楷體" w:hAnsi="標楷體"/>
                <w:sz w:val="28"/>
                <w:szCs w:val="28"/>
              </w:rPr>
              <w:t>學創人員</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課後、夜間及假日值勤時段之突發傷病事件處理與照顧。</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pPr>
            <w:r>
              <w:rPr>
                <w:rFonts w:ascii="標楷體" w:eastAsia="標楷體" w:hAnsi="標楷體"/>
                <w:sz w:val="28"/>
                <w:szCs w:val="28"/>
                <w:lang w:eastAsia="zh-TW"/>
              </w:rPr>
              <w:t>支援組</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80" w:line="320" w:lineRule="exact"/>
              <w:ind w:hanging="22"/>
              <w:jc w:val="center"/>
              <w:rPr>
                <w:rFonts w:ascii="標楷體" w:eastAsia="標楷體" w:hAnsi="標楷體"/>
                <w:sz w:val="28"/>
                <w:szCs w:val="28"/>
                <w:lang w:eastAsia="zh-TW"/>
              </w:rPr>
            </w:pPr>
            <w:r>
              <w:rPr>
                <w:rFonts w:ascii="標楷體" w:eastAsia="標楷體" w:hAnsi="標楷體"/>
                <w:sz w:val="28"/>
                <w:szCs w:val="28"/>
                <w:lang w:eastAsia="zh-TW"/>
              </w:rPr>
              <w:t>體育組</w:t>
            </w:r>
          </w:p>
          <w:p w:rsidR="00643A40" w:rsidRDefault="00A91BF3">
            <w:pPr>
              <w:pStyle w:val="TableParagraph"/>
              <w:spacing w:before="180" w:line="320" w:lineRule="exact"/>
              <w:ind w:hanging="22"/>
              <w:jc w:val="center"/>
              <w:rPr>
                <w:rFonts w:ascii="標楷體" w:eastAsia="標楷體" w:hAnsi="標楷體"/>
                <w:sz w:val="28"/>
                <w:szCs w:val="28"/>
                <w:lang w:eastAsia="zh-TW"/>
              </w:rPr>
            </w:pPr>
            <w:r>
              <w:rPr>
                <w:rFonts w:ascii="標楷體" w:eastAsia="標楷體" w:hAnsi="標楷體"/>
                <w:sz w:val="28"/>
                <w:szCs w:val="28"/>
                <w:lang w:eastAsia="zh-TW"/>
              </w:rPr>
              <w:t>訓育組</w:t>
            </w:r>
          </w:p>
          <w:p w:rsidR="00643A40" w:rsidRDefault="00A91BF3">
            <w:pPr>
              <w:pStyle w:val="TableParagraph"/>
              <w:spacing w:before="180" w:line="320" w:lineRule="exact"/>
              <w:ind w:hanging="22"/>
              <w:jc w:val="center"/>
              <w:rPr>
                <w:rFonts w:ascii="標楷體" w:eastAsia="標楷體" w:hAnsi="標楷體"/>
                <w:sz w:val="28"/>
                <w:szCs w:val="28"/>
                <w:lang w:eastAsia="zh-TW"/>
              </w:rPr>
            </w:pPr>
            <w:r>
              <w:rPr>
                <w:rFonts w:ascii="標楷體" w:eastAsia="標楷體" w:hAnsi="標楷體"/>
                <w:sz w:val="28"/>
                <w:szCs w:val="28"/>
                <w:lang w:eastAsia="zh-TW"/>
              </w:rPr>
              <w:t>輔導老師</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pPr>
            <w:r>
              <w:rPr>
                <w:rFonts w:ascii="標楷體" w:eastAsia="標楷體" w:hAnsi="標楷體"/>
                <w:spacing w:val="-1"/>
                <w:sz w:val="28"/>
                <w:szCs w:val="28"/>
              </w:rPr>
              <w:t>校園活動及運動傷害之災因調查分析及防治等</w:t>
            </w:r>
            <w:r>
              <w:rPr>
                <w:rFonts w:ascii="標楷體" w:eastAsia="標楷體" w:hAnsi="標楷體"/>
                <w:sz w:val="28"/>
                <w:szCs w:val="28"/>
              </w:rPr>
              <w:t>相關事宜。</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協助校園活動或體育活動傷病之護送就醫。</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校園活動安全教育及宣導。</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提供支援。</w:t>
            </w:r>
          </w:p>
        </w:tc>
      </w:tr>
      <w:tr w:rsidR="00643A40">
        <w:tblPrEx>
          <w:tblCellMar>
            <w:top w:w="0" w:type="dxa"/>
            <w:bottom w:w="0" w:type="dxa"/>
          </w:tblCellMar>
        </w:tblPrEx>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before="108" w:line="0" w:lineRule="atLeast"/>
              <w:rPr>
                <w:rFonts w:ascii="標楷體" w:eastAsia="標楷體" w:hAnsi="標楷體"/>
                <w:sz w:val="28"/>
                <w:szCs w:val="28"/>
              </w:rPr>
            </w:pPr>
            <w:r>
              <w:rPr>
                <w:rFonts w:ascii="標楷體" w:eastAsia="標楷體" w:hAnsi="標楷體"/>
                <w:sz w:val="28"/>
                <w:szCs w:val="28"/>
              </w:rPr>
              <w:t>行政支援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pPr>
            <w:r>
              <w:rPr>
                <w:rFonts w:ascii="標楷體" w:eastAsia="標楷體" w:hAnsi="標楷體"/>
                <w:sz w:val="28"/>
                <w:szCs w:val="28"/>
                <w:lang w:eastAsia="zh-TW"/>
              </w:rPr>
              <w:t>秘書室</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rPr>
                <w:rFonts w:ascii="標楷體" w:eastAsia="標楷體" w:hAnsi="標楷體"/>
                <w:sz w:val="28"/>
                <w:szCs w:val="28"/>
                <w:lang w:eastAsia="zh-TW"/>
              </w:rPr>
            </w:pPr>
            <w:r>
              <w:rPr>
                <w:rFonts w:ascii="標楷體" w:eastAsia="標楷體" w:hAnsi="標楷體"/>
                <w:sz w:val="28"/>
                <w:szCs w:val="28"/>
                <w:lang w:eastAsia="zh-TW"/>
              </w:rPr>
              <w:t>秘書</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pPr>
            <w:r>
              <w:rPr>
                <w:rFonts w:ascii="標楷體" w:eastAsia="標楷體" w:hAnsi="標楷體"/>
                <w:sz w:val="28"/>
                <w:szCs w:val="28"/>
              </w:rPr>
              <w:t>處理記者採訪事宜。</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pPr>
            <w:r>
              <w:rPr>
                <w:rFonts w:ascii="標楷體" w:eastAsia="標楷體" w:hAnsi="標楷體"/>
                <w:sz w:val="28"/>
                <w:szCs w:val="28"/>
              </w:rPr>
              <w:t>教務處</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pPr>
            <w:r>
              <w:rPr>
                <w:rFonts w:ascii="標楷體" w:eastAsia="標楷體" w:hAnsi="標楷體"/>
                <w:sz w:val="28"/>
                <w:szCs w:val="28"/>
              </w:rPr>
              <w:t>教務主任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調派代課教師。</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教學情境之災因調查分析及防治等相關事宜。</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傷病學生課業補救教學安排。</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rPr>
                <w:rFonts w:ascii="標楷體" w:eastAsia="標楷體" w:hAnsi="標楷體"/>
                <w:sz w:val="28"/>
                <w:szCs w:val="28"/>
              </w:rPr>
            </w:pPr>
            <w:r>
              <w:rPr>
                <w:rFonts w:ascii="標楷體" w:eastAsia="標楷體" w:hAnsi="標楷體"/>
                <w:sz w:val="28"/>
                <w:szCs w:val="28"/>
              </w:rPr>
              <w:t>總務處</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rPr>
                <w:rFonts w:ascii="標楷體" w:eastAsia="標楷體" w:hAnsi="標楷體"/>
                <w:sz w:val="28"/>
                <w:szCs w:val="28"/>
              </w:rPr>
            </w:pPr>
            <w:r>
              <w:rPr>
                <w:rFonts w:ascii="標楷體" w:eastAsia="標楷體" w:hAnsi="標楷體"/>
                <w:sz w:val="28"/>
                <w:szCs w:val="28"/>
              </w:rPr>
              <w:t>總務主任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校園設施安全維護管理。</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協助現場管制與封鎖</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警衛協助引導校外救護單位入校。</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協助傷病處理物品的採購、補充。</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事故傷害之災因調查與分析。</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pPr>
            <w:r>
              <w:rPr>
                <w:rFonts w:ascii="標楷體" w:eastAsia="標楷體" w:hAnsi="標楷體"/>
                <w:sz w:val="28"/>
                <w:szCs w:val="28"/>
                <w:lang w:eastAsia="zh-TW"/>
              </w:rPr>
              <w:t>主</w:t>
            </w:r>
            <w:r>
              <w:rPr>
                <w:rFonts w:ascii="標楷體" w:eastAsia="標楷體" w:hAnsi="標楷體"/>
                <w:sz w:val="28"/>
                <w:szCs w:val="28"/>
              </w:rPr>
              <w:t>計室</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pPr>
            <w:r>
              <w:rPr>
                <w:rFonts w:ascii="標楷體" w:eastAsia="標楷體" w:hAnsi="標楷體"/>
                <w:sz w:val="28"/>
                <w:szCs w:val="28"/>
                <w:lang w:eastAsia="zh-TW"/>
              </w:rPr>
              <w:t>主</w:t>
            </w:r>
            <w:r>
              <w:rPr>
                <w:rFonts w:ascii="標楷體" w:eastAsia="標楷體" w:hAnsi="標楷體"/>
                <w:sz w:val="28"/>
                <w:szCs w:val="28"/>
              </w:rPr>
              <w:t>計主任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編列健康中心傷病處理基本設備維護預算及急救教育預算。</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pPr>
            <w:r>
              <w:rPr>
                <w:rFonts w:ascii="標楷體" w:eastAsia="標楷體" w:hAnsi="標楷體"/>
                <w:sz w:val="28"/>
                <w:szCs w:val="28"/>
              </w:rPr>
              <w:t>輔導室</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pPr>
            <w:r>
              <w:rPr>
                <w:rFonts w:ascii="標楷體" w:eastAsia="標楷體" w:hAnsi="標楷體"/>
                <w:sz w:val="28"/>
                <w:szCs w:val="28"/>
              </w:rPr>
              <w:t>輔導主任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協助學生身心復健及學習輔導事宜。</w:t>
            </w:r>
          </w:p>
        </w:tc>
      </w:tr>
      <w:tr w:rsidR="00643A40">
        <w:tblPrEx>
          <w:tblCellMar>
            <w:top w:w="0" w:type="dxa"/>
            <w:bottom w:w="0" w:type="dxa"/>
          </w:tblCellMar>
        </w:tblPrEx>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before="108" w:line="0" w:lineRule="atLeast"/>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line="249" w:lineRule="auto"/>
              <w:ind w:left="18" w:right="124" w:hanging="126"/>
              <w:jc w:val="center"/>
              <w:rPr>
                <w:rFonts w:ascii="標楷體" w:eastAsia="標楷體" w:hAnsi="標楷體"/>
                <w:sz w:val="28"/>
                <w:szCs w:val="28"/>
              </w:rPr>
            </w:pPr>
            <w:r>
              <w:rPr>
                <w:rFonts w:ascii="標楷體" w:eastAsia="標楷體" w:hAnsi="標楷體"/>
                <w:sz w:val="28"/>
                <w:szCs w:val="28"/>
              </w:rPr>
              <w:t>實習處</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TableParagraph"/>
              <w:spacing w:before="11" w:line="249" w:lineRule="auto"/>
              <w:ind w:left="-2" w:right="37" w:firstLine="2"/>
              <w:rPr>
                <w:rFonts w:ascii="標楷體" w:eastAsia="標楷體" w:hAnsi="標楷體"/>
                <w:sz w:val="28"/>
                <w:szCs w:val="28"/>
              </w:rPr>
            </w:pPr>
            <w:r>
              <w:rPr>
                <w:rFonts w:ascii="標楷體" w:eastAsia="標楷體" w:hAnsi="標楷體"/>
                <w:sz w:val="28"/>
                <w:szCs w:val="28"/>
              </w:rPr>
              <w:t>實習主任</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pStyle w:val="ae"/>
              <w:numPr>
                <w:ilvl w:val="0"/>
                <w:numId w:val="1"/>
              </w:numPr>
              <w:spacing w:line="0" w:lineRule="atLeast"/>
            </w:pPr>
            <w:r>
              <w:rPr>
                <w:rFonts w:ascii="標楷體" w:eastAsia="標楷體" w:hAnsi="標楷體"/>
                <w:spacing w:val="-1"/>
                <w:sz w:val="28"/>
                <w:szCs w:val="28"/>
              </w:rPr>
              <w:t>實習教室事故傷害之災因調查分析及防治等相</w:t>
            </w:r>
            <w:r>
              <w:rPr>
                <w:rFonts w:ascii="標楷體" w:eastAsia="標楷體" w:hAnsi="標楷體"/>
                <w:sz w:val="28"/>
                <w:szCs w:val="28"/>
              </w:rPr>
              <w:t>關事宜。</w:t>
            </w:r>
          </w:p>
          <w:p w:rsidR="00643A40" w:rsidRDefault="00A91BF3">
            <w:pPr>
              <w:pStyle w:val="ae"/>
              <w:numPr>
                <w:ilvl w:val="0"/>
                <w:numId w:val="1"/>
              </w:numPr>
              <w:spacing w:line="0" w:lineRule="atLeast"/>
              <w:rPr>
                <w:rFonts w:ascii="標楷體" w:eastAsia="標楷體" w:hAnsi="標楷體"/>
                <w:sz w:val="28"/>
                <w:szCs w:val="28"/>
              </w:rPr>
            </w:pPr>
            <w:r>
              <w:rPr>
                <w:rFonts w:ascii="標楷體" w:eastAsia="標楷體" w:hAnsi="標楷體"/>
                <w:sz w:val="28"/>
                <w:szCs w:val="28"/>
              </w:rPr>
              <w:t>學生實習安全教育及管理。</w:t>
            </w:r>
          </w:p>
        </w:tc>
      </w:tr>
    </w:tbl>
    <w:p w:rsidR="00000000" w:rsidRDefault="00A91BF3">
      <w:pPr>
        <w:sectPr w:rsidR="00000000">
          <w:footerReference w:type="default" r:id="rId7"/>
          <w:pgSz w:w="11906" w:h="16838"/>
          <w:pgMar w:top="1134" w:right="1134" w:bottom="993" w:left="1134" w:header="851" w:footer="567" w:gutter="0"/>
          <w:cols w:space="720"/>
          <w:docGrid w:type="lines" w:linePitch="428"/>
        </w:sectPr>
      </w:pPr>
    </w:p>
    <w:p w:rsidR="00643A40" w:rsidRDefault="00A91BF3">
      <w:pPr>
        <w:spacing w:line="560" w:lineRule="exact"/>
        <w:ind w:firstLine="566"/>
        <w:rPr>
          <w:rFonts w:ascii="標楷體" w:eastAsia="標楷體" w:hAnsi="標楷體"/>
          <w:sz w:val="28"/>
          <w:szCs w:val="28"/>
        </w:rPr>
      </w:pPr>
      <w:r>
        <w:rPr>
          <w:rFonts w:ascii="標楷體" w:eastAsia="標楷體" w:hAnsi="標楷體"/>
          <w:sz w:val="28"/>
          <w:szCs w:val="28"/>
        </w:rPr>
        <w:lastRenderedPageBreak/>
        <w:t>肆、當地緊急醫療體系連絡電話</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一、啟動緊急醫療網：</w:t>
      </w:r>
      <w:r>
        <w:rPr>
          <w:rFonts w:ascii="標楷體" w:eastAsia="標楷體" w:hAnsi="標楷體"/>
          <w:sz w:val="28"/>
          <w:szCs w:val="28"/>
        </w:rPr>
        <w:t>119</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二、嘉義市衛生局：</w:t>
      </w:r>
      <w:r>
        <w:rPr>
          <w:rFonts w:ascii="標楷體" w:eastAsia="標楷體" w:hAnsi="標楷體"/>
          <w:sz w:val="28"/>
          <w:szCs w:val="28"/>
        </w:rPr>
        <w:t>2338066</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三、嘉義市東區衛生所：</w:t>
      </w:r>
      <w:r>
        <w:rPr>
          <w:rFonts w:ascii="標楷體" w:eastAsia="標楷體" w:hAnsi="標楷體"/>
          <w:sz w:val="28"/>
          <w:szCs w:val="28"/>
        </w:rPr>
        <w:t>2750423</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四、聖馬爾定醫院急診室：</w:t>
      </w:r>
      <w:r>
        <w:rPr>
          <w:rFonts w:ascii="標楷體" w:eastAsia="標楷體" w:hAnsi="標楷體"/>
          <w:sz w:val="28"/>
          <w:szCs w:val="28"/>
        </w:rPr>
        <w:t>2756000*2007</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五、嘉義基督教醫院急診室：</w:t>
      </w:r>
      <w:r>
        <w:rPr>
          <w:rFonts w:ascii="標楷體" w:eastAsia="標楷體" w:hAnsi="標楷體"/>
          <w:sz w:val="28"/>
          <w:szCs w:val="28"/>
        </w:rPr>
        <w:t>2765041*1991</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六、署立嘉義醫院急診室：</w:t>
      </w:r>
      <w:r>
        <w:rPr>
          <w:rFonts w:ascii="標楷體" w:eastAsia="標楷體" w:hAnsi="標楷體"/>
          <w:sz w:val="28"/>
          <w:szCs w:val="28"/>
        </w:rPr>
        <w:t xml:space="preserve">2319090*2046 </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七、台中榮總嘉義分院：</w:t>
      </w:r>
      <w:r>
        <w:rPr>
          <w:rFonts w:ascii="標楷體" w:eastAsia="標楷體" w:hAnsi="標楷體"/>
          <w:sz w:val="28"/>
          <w:szCs w:val="28"/>
        </w:rPr>
        <w:t>2359630</w:t>
      </w:r>
    </w:p>
    <w:p w:rsidR="00643A40" w:rsidRDefault="00A91BF3">
      <w:pPr>
        <w:spacing w:line="480" w:lineRule="exact"/>
        <w:rPr>
          <w:rFonts w:ascii="標楷體" w:eastAsia="標楷體" w:hAnsi="標楷體"/>
          <w:sz w:val="28"/>
          <w:szCs w:val="28"/>
        </w:rPr>
      </w:pPr>
      <w:r>
        <w:rPr>
          <w:rFonts w:ascii="標楷體" w:eastAsia="標楷體" w:hAnsi="標楷體"/>
          <w:sz w:val="28"/>
          <w:szCs w:val="28"/>
        </w:rPr>
        <w:t>伍、處理辦法：</w:t>
      </w:r>
    </w:p>
    <w:p w:rsidR="00643A40" w:rsidRDefault="00A91BF3">
      <w:pPr>
        <w:spacing w:line="480" w:lineRule="exact"/>
        <w:ind w:firstLine="566"/>
      </w:pPr>
      <w:r>
        <w:rPr>
          <w:rFonts w:ascii="標楷體" w:eastAsia="標楷體" w:hAnsi="標楷體"/>
          <w:sz w:val="28"/>
          <w:szCs w:val="28"/>
        </w:rPr>
        <w:t>一、本校學生意外傷害或突發疾病時緊急處理</w:t>
      </w:r>
      <w:r>
        <w:rPr>
          <w:rFonts w:ascii="標楷體" w:eastAsia="標楷體" w:hAnsi="標楷體"/>
          <w:b/>
          <w:sz w:val="28"/>
          <w:szCs w:val="28"/>
        </w:rPr>
        <w:t>通報</w:t>
      </w:r>
      <w:r>
        <w:rPr>
          <w:rFonts w:ascii="標楷體" w:eastAsia="標楷體" w:hAnsi="標楷體"/>
          <w:sz w:val="28"/>
          <w:szCs w:val="28"/>
        </w:rPr>
        <w:t>原則：</w:t>
      </w:r>
      <w:r>
        <w:rPr>
          <w:rFonts w:ascii="標楷體" w:eastAsia="標楷體" w:hAnsi="標楷體"/>
          <w:b/>
          <w:bCs/>
          <w:sz w:val="28"/>
          <w:szCs w:val="28"/>
          <w:u w:val="single"/>
        </w:rPr>
        <w:t>(</w:t>
      </w:r>
      <w:r>
        <w:rPr>
          <w:rFonts w:ascii="標楷體" w:eastAsia="標楷體" w:hAnsi="標楷體"/>
          <w:b/>
          <w:bCs/>
          <w:sz w:val="28"/>
          <w:szCs w:val="28"/>
          <w:u w:val="single"/>
        </w:rPr>
        <w:t>如附件一</w:t>
      </w:r>
      <w:r>
        <w:rPr>
          <w:rFonts w:ascii="標楷體" w:eastAsia="標楷體" w:hAnsi="標楷體"/>
          <w:b/>
          <w:bCs/>
          <w:sz w:val="28"/>
          <w:szCs w:val="28"/>
          <w:u w:val="single"/>
        </w:rPr>
        <w:t>)</w:t>
      </w:r>
    </w:p>
    <w:p w:rsidR="00643A40" w:rsidRDefault="00A91BF3">
      <w:pPr>
        <w:spacing w:line="480" w:lineRule="exact"/>
        <w:ind w:left="1416" w:right="24" w:hanging="283"/>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報告程序</w:t>
      </w:r>
      <w:r>
        <w:rPr>
          <w:rFonts w:ascii="標楷體" w:eastAsia="標楷體" w:hAnsi="標楷體"/>
          <w:sz w:val="28"/>
          <w:szCs w:val="28"/>
        </w:rPr>
        <w:t>(</w:t>
      </w:r>
      <w:r>
        <w:rPr>
          <w:rFonts w:ascii="標楷體" w:eastAsia="標楷體" w:hAnsi="標楷體"/>
          <w:sz w:val="28"/>
          <w:szCs w:val="28"/>
        </w:rPr>
        <w:t>即時報告</w:t>
      </w:r>
      <w:r>
        <w:rPr>
          <w:rFonts w:ascii="標楷體" w:eastAsia="標楷體" w:hAnsi="標楷體"/>
          <w:sz w:val="28"/>
          <w:szCs w:val="28"/>
        </w:rPr>
        <w:t>)</w:t>
      </w:r>
    </w:p>
    <w:p w:rsidR="00643A40" w:rsidRDefault="00A91BF3">
      <w:pPr>
        <w:spacing w:line="480" w:lineRule="exact"/>
        <w:ind w:left="1426" w:right="24"/>
        <w:rPr>
          <w:rFonts w:ascii="標楷體" w:eastAsia="標楷體" w:hAnsi="標楷體"/>
          <w:sz w:val="28"/>
          <w:szCs w:val="28"/>
        </w:rPr>
      </w:pPr>
      <w:r>
        <w:rPr>
          <w:rFonts w:ascii="標楷體" w:eastAsia="標楷體" w:hAnsi="標楷體"/>
          <w:sz w:val="28"/>
          <w:szCs w:val="28"/>
        </w:rPr>
        <w:t>目擊的教職員工或學生</w:t>
      </w:r>
      <w:r>
        <w:rPr>
          <w:rFonts w:ascii="標楷體" w:eastAsia="標楷體" w:hAnsi="標楷體"/>
          <w:sz w:val="28"/>
          <w:szCs w:val="28"/>
        </w:rPr>
        <w:t>→</w:t>
      </w:r>
      <w:r>
        <w:rPr>
          <w:rFonts w:ascii="標楷體" w:eastAsia="標楷體" w:hAnsi="標楷體"/>
          <w:sz w:val="28"/>
          <w:szCs w:val="28"/>
        </w:rPr>
        <w:t>健康中心護理師</w:t>
      </w:r>
      <w:r>
        <w:rPr>
          <w:rFonts w:ascii="標楷體" w:eastAsia="標楷體" w:hAnsi="標楷體"/>
          <w:sz w:val="28"/>
          <w:szCs w:val="28"/>
        </w:rPr>
        <w:t>→</w:t>
      </w:r>
      <w:r>
        <w:rPr>
          <w:rFonts w:ascii="標楷體" w:eastAsia="標楷體" w:hAnsi="標楷體"/>
          <w:sz w:val="28"/>
          <w:szCs w:val="28"/>
        </w:rPr>
        <w:t>班級導師或值星教官或生輔組長</w:t>
      </w:r>
      <w:r>
        <w:rPr>
          <w:rFonts w:ascii="標楷體" w:eastAsia="標楷體" w:hAnsi="標楷體"/>
          <w:sz w:val="28"/>
          <w:szCs w:val="28"/>
        </w:rPr>
        <w:t>→</w:t>
      </w:r>
      <w:r>
        <w:rPr>
          <w:rFonts w:ascii="標楷體" w:eastAsia="標楷體" w:hAnsi="標楷體"/>
          <w:sz w:val="28"/>
          <w:szCs w:val="28"/>
        </w:rPr>
        <w:t>主任教官、學務主任</w:t>
      </w:r>
      <w:r>
        <w:rPr>
          <w:rFonts w:ascii="標楷體" w:eastAsia="標楷體" w:hAnsi="標楷體"/>
          <w:sz w:val="28"/>
          <w:szCs w:val="28"/>
        </w:rPr>
        <w:t>→</w:t>
      </w:r>
      <w:r>
        <w:rPr>
          <w:rFonts w:ascii="標楷體" w:eastAsia="標楷體" w:hAnsi="標楷體"/>
          <w:sz w:val="28"/>
          <w:szCs w:val="28"/>
        </w:rPr>
        <w:t>校長。</w:t>
      </w:r>
    </w:p>
    <w:p w:rsidR="00643A40" w:rsidRDefault="00A91BF3">
      <w:pPr>
        <w:spacing w:line="480" w:lineRule="exact"/>
        <w:ind w:left="1415" w:right="24" w:hanging="280"/>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一般狀況可行動者</w:t>
      </w:r>
      <w:r>
        <w:rPr>
          <w:rFonts w:ascii="標楷體" w:eastAsia="標楷體" w:hAnsi="標楷體"/>
          <w:sz w:val="28"/>
          <w:szCs w:val="28"/>
        </w:rPr>
        <w:t>(</w:t>
      </w:r>
      <w:r>
        <w:rPr>
          <w:rFonts w:ascii="標楷體" w:eastAsia="標楷體" w:hAnsi="標楷體"/>
          <w:sz w:val="28"/>
          <w:szCs w:val="28"/>
        </w:rPr>
        <w:t>無立即性及繼續性傷害</w:t>
      </w:r>
      <w:r>
        <w:rPr>
          <w:rFonts w:ascii="標楷體" w:eastAsia="標楷體" w:hAnsi="標楷體"/>
          <w:sz w:val="28"/>
          <w:szCs w:val="28"/>
        </w:rPr>
        <w:t>)</w:t>
      </w:r>
    </w:p>
    <w:p w:rsidR="00643A40" w:rsidRDefault="00A91BF3">
      <w:pPr>
        <w:spacing w:line="480" w:lineRule="exact"/>
        <w:ind w:left="1426" w:right="24"/>
        <w:rPr>
          <w:rFonts w:ascii="標楷體" w:eastAsia="標楷體" w:hAnsi="標楷體"/>
          <w:sz w:val="28"/>
          <w:szCs w:val="28"/>
        </w:rPr>
      </w:pPr>
      <w:r>
        <w:rPr>
          <w:rFonts w:ascii="標楷體" w:eastAsia="標楷體" w:hAnsi="標楷體"/>
          <w:sz w:val="28"/>
          <w:szCs w:val="28"/>
        </w:rPr>
        <w:t>由現場教職員工或學生先初步處理</w:t>
      </w:r>
      <w:r>
        <w:rPr>
          <w:rFonts w:ascii="標楷體" w:eastAsia="標楷體" w:hAnsi="標楷體"/>
          <w:sz w:val="28"/>
          <w:szCs w:val="28"/>
        </w:rPr>
        <w:t>(</w:t>
      </w:r>
      <w:r>
        <w:rPr>
          <w:rFonts w:ascii="標楷體" w:eastAsia="標楷體" w:hAnsi="標楷體"/>
          <w:sz w:val="28"/>
          <w:szCs w:val="28"/>
        </w:rPr>
        <w:t>如加壓止血等</w:t>
      </w:r>
      <w:r>
        <w:rPr>
          <w:rFonts w:ascii="標楷體" w:eastAsia="標楷體" w:hAnsi="標楷體"/>
          <w:sz w:val="28"/>
          <w:szCs w:val="28"/>
        </w:rPr>
        <w:t xml:space="preserve">) </w:t>
      </w:r>
      <w:r>
        <w:rPr>
          <w:rFonts w:ascii="標楷體" w:eastAsia="標楷體" w:hAnsi="標楷體"/>
          <w:sz w:val="28"/>
          <w:szCs w:val="28"/>
        </w:rPr>
        <w:t>，並護送患者送健康中心處理。</w:t>
      </w:r>
    </w:p>
    <w:p w:rsidR="00643A40" w:rsidRDefault="00A91BF3">
      <w:pPr>
        <w:spacing w:line="480" w:lineRule="exact"/>
        <w:ind w:left="1415" w:right="24" w:hanging="280"/>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特殊狀況</w:t>
      </w:r>
      <w:r>
        <w:rPr>
          <w:rFonts w:ascii="標楷體" w:eastAsia="標楷體" w:hAnsi="標楷體"/>
          <w:sz w:val="28"/>
          <w:szCs w:val="28"/>
        </w:rPr>
        <w:t>(</w:t>
      </w:r>
      <w:r>
        <w:rPr>
          <w:rFonts w:ascii="標楷體" w:eastAsia="標楷體" w:hAnsi="標楷體"/>
          <w:sz w:val="28"/>
          <w:szCs w:val="28"/>
        </w:rPr>
        <w:t>有立即性、繼續性傷害或危及生命之虞者</w:t>
      </w:r>
      <w:r>
        <w:rPr>
          <w:rFonts w:ascii="標楷體" w:eastAsia="標楷體" w:hAnsi="標楷體"/>
          <w:sz w:val="28"/>
          <w:szCs w:val="28"/>
        </w:rPr>
        <w:t>)</w:t>
      </w:r>
    </w:p>
    <w:p w:rsidR="00643A40" w:rsidRDefault="00A91BF3">
      <w:pPr>
        <w:spacing w:line="480" w:lineRule="exact"/>
        <w:ind w:left="1426" w:right="24"/>
        <w:rPr>
          <w:rFonts w:ascii="標楷體" w:eastAsia="標楷體" w:hAnsi="標楷體"/>
          <w:sz w:val="28"/>
          <w:szCs w:val="28"/>
        </w:rPr>
      </w:pPr>
      <w:r>
        <w:rPr>
          <w:rFonts w:ascii="標楷體" w:eastAsia="標楷體" w:hAnsi="標楷體"/>
          <w:sz w:val="28"/>
          <w:szCs w:val="28"/>
        </w:rPr>
        <w:t>由現場教職員工或學生先初步急救或處理，並立即通知健康中心，由護理師到現場急救處理。如為重大傷病情況時應依緊急傷病通報網向相關單位陳報。</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二、護送傷病就醫原則</w:t>
      </w:r>
    </w:p>
    <w:p w:rsidR="00643A40" w:rsidRDefault="00A91BF3">
      <w:pPr>
        <w:spacing w:line="480" w:lineRule="exact"/>
        <w:ind w:left="1133" w:firstLine="1"/>
      </w:pPr>
      <w:r>
        <w:rPr>
          <w:rFonts w:ascii="標楷體" w:eastAsia="標楷體" w:hAnsi="標楷體"/>
          <w:b/>
          <w:bCs/>
          <w:sz w:val="28"/>
          <w:szCs w:val="28"/>
          <w:u w:val="single"/>
        </w:rPr>
        <w:t>經健康中心護理師評估狀況後，並依之檢傷分類</w:t>
      </w:r>
      <w:r>
        <w:rPr>
          <w:rFonts w:ascii="標楷體" w:eastAsia="標楷體" w:hAnsi="標楷體"/>
          <w:b/>
          <w:bCs/>
          <w:sz w:val="28"/>
          <w:szCs w:val="28"/>
          <w:u w:val="single"/>
        </w:rPr>
        <w:t>(</w:t>
      </w:r>
      <w:r>
        <w:rPr>
          <w:rFonts w:ascii="標楷體" w:eastAsia="標楷體" w:hAnsi="標楷體"/>
          <w:b/>
          <w:bCs/>
          <w:sz w:val="28"/>
          <w:szCs w:val="28"/>
          <w:u w:val="single"/>
        </w:rPr>
        <w:t>如附件四</w:t>
      </w:r>
      <w:r>
        <w:rPr>
          <w:rFonts w:ascii="標楷體" w:eastAsia="標楷體" w:hAnsi="標楷體"/>
          <w:b/>
          <w:bCs/>
          <w:sz w:val="28"/>
          <w:szCs w:val="28"/>
          <w:u w:val="single"/>
        </w:rPr>
        <w:t>)</w:t>
      </w:r>
      <w:r>
        <w:rPr>
          <w:rFonts w:ascii="標楷體" w:eastAsia="標楷體" w:hAnsi="標楷體"/>
          <w:b/>
          <w:bCs/>
          <w:sz w:val="28"/>
          <w:szCs w:val="28"/>
          <w:u w:val="single"/>
        </w:rPr>
        <w:t>，進行護送就醫</w:t>
      </w:r>
      <w:r>
        <w:rPr>
          <w:rFonts w:ascii="新細明體" w:hAnsi="新細明體"/>
          <w:b/>
          <w:bCs/>
          <w:sz w:val="28"/>
          <w:szCs w:val="28"/>
          <w:u w:val="single"/>
        </w:rPr>
        <w:t>。</w:t>
      </w:r>
    </w:p>
    <w:p w:rsidR="00643A40" w:rsidRDefault="00A91BF3">
      <w:pPr>
        <w:snapToGrid w:val="0"/>
        <w:spacing w:line="480" w:lineRule="exact"/>
        <w:ind w:left="1981" w:hanging="846"/>
      </w:pPr>
      <w:r>
        <w:rPr>
          <w:rFonts w:ascii="標楷體" w:eastAsia="標楷體" w:hAnsi="標楷體"/>
          <w:sz w:val="28"/>
          <w:szCs w:val="28"/>
        </w:rPr>
        <w:t>(</w:t>
      </w:r>
      <w:r>
        <w:rPr>
          <w:rFonts w:ascii="標楷體" w:eastAsia="標楷體" w:hAnsi="標楷體"/>
          <w:sz w:val="28"/>
          <w:szCs w:val="28"/>
        </w:rPr>
        <w:t>一</w:t>
      </w:r>
      <w:r>
        <w:rPr>
          <w:rFonts w:ascii="標楷體" w:eastAsia="標楷體" w:hAnsi="標楷體"/>
          <w:sz w:val="28"/>
          <w:szCs w:val="28"/>
        </w:rPr>
        <w:t>)</w:t>
      </w:r>
      <w:r>
        <w:rPr>
          <w:rFonts w:ascii="標楷體" w:eastAsia="標楷體" w:hAnsi="標楷體"/>
          <w:bCs/>
          <w:sz w:val="28"/>
          <w:szCs w:val="28"/>
        </w:rPr>
        <w:t>經健康中心護理師評估狀況後</w:t>
      </w:r>
      <w:r>
        <w:rPr>
          <w:rFonts w:ascii="新細明體" w:hAnsi="新細明體"/>
          <w:b/>
          <w:bCs/>
          <w:sz w:val="28"/>
          <w:szCs w:val="28"/>
        </w:rPr>
        <w:t>，</w:t>
      </w:r>
      <w:r>
        <w:rPr>
          <w:rFonts w:ascii="標楷體" w:eastAsia="標楷體" w:hAnsi="標楷體"/>
          <w:bCs/>
          <w:sz w:val="28"/>
          <w:szCs w:val="28"/>
        </w:rPr>
        <w:t>須送醫但未達須救護車護送時</w:t>
      </w:r>
      <w:r>
        <w:rPr>
          <w:rFonts w:ascii="標楷體" w:eastAsia="標楷體" w:hAnsi="標楷體"/>
          <w:bCs/>
          <w:sz w:val="28"/>
          <w:szCs w:val="28"/>
        </w:rPr>
        <w:t>:</w:t>
      </w:r>
    </w:p>
    <w:p w:rsidR="00643A40" w:rsidRDefault="00A91BF3">
      <w:pPr>
        <w:spacing w:line="480" w:lineRule="exact"/>
        <w:ind w:left="2044" w:right="24" w:hanging="311"/>
      </w:pPr>
      <w:r>
        <w:rPr>
          <w:rFonts w:ascii="標楷體" w:eastAsia="標楷體" w:hAnsi="標楷體"/>
          <w:sz w:val="28"/>
          <w:szCs w:val="28"/>
        </w:rPr>
        <w:t>1.</w:t>
      </w:r>
      <w:r>
        <w:rPr>
          <w:rFonts w:ascii="標楷體" w:eastAsia="標楷體" w:hAnsi="標楷體"/>
          <w:sz w:val="28"/>
          <w:szCs w:val="28"/>
        </w:rPr>
        <w:t>一般狀況：指普通外傷、扭傷</w:t>
      </w:r>
      <w:r>
        <w:rPr>
          <w:rFonts w:ascii="標楷體" w:eastAsia="標楷體" w:hAnsi="標楷體"/>
          <w:sz w:val="28"/>
          <w:szCs w:val="28"/>
        </w:rPr>
        <w:t>……</w:t>
      </w:r>
      <w:r>
        <w:rPr>
          <w:rFonts w:ascii="標楷體" w:eastAsia="標楷體" w:hAnsi="標楷體"/>
          <w:sz w:val="28"/>
          <w:szCs w:val="28"/>
          <w:u w:val="single"/>
        </w:rPr>
        <w:t>(</w:t>
      </w:r>
      <w:r>
        <w:rPr>
          <w:rFonts w:ascii="標楷體" w:eastAsia="標楷體" w:hAnsi="標楷體"/>
          <w:b/>
          <w:sz w:val="28"/>
          <w:szCs w:val="28"/>
          <w:u w:val="single"/>
        </w:rPr>
        <w:t>如附件四檢傷分類中度：</w:t>
      </w:r>
      <w:r>
        <w:rPr>
          <w:rFonts w:ascii="標楷體" w:eastAsia="標楷體" w:hAnsi="標楷體"/>
          <w:b/>
          <w:sz w:val="28"/>
          <w:szCs w:val="28"/>
          <w:u w:val="single"/>
        </w:rPr>
        <w:t>2</w:t>
      </w:r>
      <w:r>
        <w:rPr>
          <w:rFonts w:ascii="標楷體" w:eastAsia="標楷體" w:hAnsi="標楷體"/>
          <w:b/>
          <w:sz w:val="28"/>
          <w:szCs w:val="28"/>
          <w:u w:val="single"/>
        </w:rPr>
        <w:t>級之情形</w:t>
      </w:r>
      <w:r>
        <w:rPr>
          <w:rFonts w:ascii="標楷體" w:eastAsia="標楷體" w:hAnsi="標楷體"/>
          <w:b/>
          <w:sz w:val="28"/>
          <w:szCs w:val="28"/>
          <w:u w:val="single"/>
        </w:rPr>
        <w:t>)</w:t>
      </w:r>
      <w:r>
        <w:rPr>
          <w:rFonts w:ascii="標楷體" w:eastAsia="標楷體" w:hAnsi="標楷體"/>
          <w:sz w:val="28"/>
          <w:szCs w:val="28"/>
        </w:rPr>
        <w:t>，導師或護理人員先行通知家長，請家長帶回就醫，</w:t>
      </w:r>
      <w:r>
        <w:rPr>
          <w:rFonts w:ascii="標楷體" w:eastAsia="標楷體" w:hAnsi="標楷體"/>
          <w:b/>
          <w:sz w:val="28"/>
          <w:szCs w:val="28"/>
        </w:rPr>
        <w:t>處理流程如附件二。</w:t>
      </w:r>
    </w:p>
    <w:p w:rsidR="00643A40" w:rsidRDefault="00A91BF3">
      <w:pPr>
        <w:spacing w:line="480" w:lineRule="exact"/>
        <w:ind w:left="2044" w:right="24" w:hanging="311"/>
      </w:pPr>
      <w:r>
        <w:rPr>
          <w:rFonts w:ascii="標楷體" w:eastAsia="標楷體" w:hAnsi="標楷體"/>
          <w:sz w:val="28"/>
          <w:szCs w:val="28"/>
        </w:rPr>
        <w:t>2.</w:t>
      </w:r>
      <w:r>
        <w:rPr>
          <w:rFonts w:ascii="標楷體" w:eastAsia="標楷體" w:hAnsi="標楷體"/>
          <w:bCs/>
          <w:sz w:val="28"/>
          <w:szCs w:val="28"/>
        </w:rPr>
        <w:t>若家長不克前來但仍須送醫時</w:t>
      </w:r>
      <w:r>
        <w:rPr>
          <w:rFonts w:ascii="標楷體" w:eastAsia="標楷體" w:hAnsi="標楷體"/>
          <w:sz w:val="28"/>
          <w:szCs w:val="28"/>
        </w:rPr>
        <w:t>，</w:t>
      </w:r>
      <w:r>
        <w:rPr>
          <w:rFonts w:ascii="標楷體" w:eastAsia="標楷體" w:hAnsi="標楷體"/>
          <w:bCs/>
          <w:sz w:val="28"/>
          <w:szCs w:val="28"/>
        </w:rPr>
        <w:t>學校派員以計程車護送就醫</w:t>
      </w:r>
      <w:r>
        <w:rPr>
          <w:rFonts w:ascii="標楷體" w:eastAsia="標楷體" w:hAnsi="標楷體"/>
          <w:sz w:val="28"/>
          <w:szCs w:val="28"/>
        </w:rPr>
        <w:t>，</w:t>
      </w:r>
      <w:r>
        <w:rPr>
          <w:rFonts w:ascii="標楷體" w:eastAsia="標楷體" w:hAnsi="標楷體"/>
          <w:bCs/>
          <w:spacing w:val="-18"/>
          <w:sz w:val="28"/>
          <w:szCs w:val="28"/>
        </w:rPr>
        <w:t>護送人員次序為</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1</w:t>
      </w:r>
      <w:r>
        <w:rPr>
          <w:rFonts w:ascii="標楷體" w:eastAsia="標楷體" w:hAnsi="標楷體"/>
          <w:bCs/>
          <w:spacing w:val="-18"/>
          <w:sz w:val="28"/>
          <w:szCs w:val="28"/>
        </w:rPr>
        <w:t>）導師</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2</w:t>
      </w:r>
      <w:r>
        <w:rPr>
          <w:rFonts w:ascii="標楷體" w:eastAsia="標楷體" w:hAnsi="標楷體"/>
          <w:bCs/>
          <w:spacing w:val="-18"/>
          <w:sz w:val="28"/>
          <w:szCs w:val="28"/>
        </w:rPr>
        <w:t>）輔導教官或其他教官</w:t>
      </w:r>
      <w:r>
        <w:rPr>
          <w:rFonts w:ascii="標楷體" w:eastAsia="標楷體" w:hAnsi="標楷體"/>
          <w:bCs/>
          <w:spacing w:val="-18"/>
          <w:sz w:val="28"/>
          <w:szCs w:val="28"/>
        </w:rPr>
        <w:t>/</w:t>
      </w:r>
      <w:r>
        <w:rPr>
          <w:rFonts w:ascii="標楷體" w:eastAsia="標楷體" w:hAnsi="標楷體"/>
          <w:bCs/>
          <w:spacing w:val="-18"/>
          <w:sz w:val="28"/>
          <w:szCs w:val="28"/>
        </w:rPr>
        <w:t>學創人員</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3</w:t>
      </w:r>
      <w:r>
        <w:rPr>
          <w:rFonts w:ascii="標楷體" w:eastAsia="標楷體" w:hAnsi="標楷體"/>
          <w:bCs/>
          <w:spacing w:val="-18"/>
          <w:sz w:val="28"/>
          <w:szCs w:val="28"/>
        </w:rPr>
        <w:t>）學務處幹事</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4</w:t>
      </w:r>
      <w:r>
        <w:rPr>
          <w:rFonts w:ascii="標楷體" w:eastAsia="標楷體" w:hAnsi="標楷體"/>
          <w:bCs/>
          <w:spacing w:val="-18"/>
          <w:sz w:val="28"/>
          <w:szCs w:val="28"/>
        </w:rPr>
        <w:t>）護理師</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5</w:t>
      </w:r>
      <w:r>
        <w:rPr>
          <w:rFonts w:ascii="標楷體" w:eastAsia="標楷體" w:hAnsi="標楷體"/>
          <w:bCs/>
          <w:spacing w:val="-18"/>
          <w:sz w:val="28"/>
          <w:szCs w:val="28"/>
        </w:rPr>
        <w:t>）衛生組長</w:t>
      </w:r>
      <w:r>
        <w:rPr>
          <w:rFonts w:ascii="標楷體" w:eastAsia="標楷體" w:hAnsi="標楷體"/>
          <w:bCs/>
          <w:spacing w:val="-18"/>
          <w:sz w:val="28"/>
          <w:szCs w:val="28"/>
        </w:rPr>
        <w:t>→</w:t>
      </w:r>
      <w:r>
        <w:rPr>
          <w:rFonts w:ascii="標楷體" w:eastAsia="標楷體" w:hAnsi="標楷體"/>
          <w:bCs/>
          <w:spacing w:val="-18"/>
          <w:sz w:val="28"/>
          <w:szCs w:val="28"/>
        </w:rPr>
        <w:t>（</w:t>
      </w:r>
      <w:r>
        <w:rPr>
          <w:rFonts w:ascii="標楷體" w:eastAsia="標楷體" w:hAnsi="標楷體"/>
          <w:bCs/>
          <w:spacing w:val="-18"/>
          <w:sz w:val="28"/>
          <w:szCs w:val="28"/>
        </w:rPr>
        <w:t>6</w:t>
      </w:r>
      <w:r>
        <w:rPr>
          <w:rFonts w:ascii="標楷體" w:eastAsia="標楷體" w:hAnsi="標楷體"/>
          <w:bCs/>
          <w:spacing w:val="-18"/>
          <w:sz w:val="28"/>
          <w:szCs w:val="28"/>
        </w:rPr>
        <w:t>）生輔</w:t>
      </w:r>
      <w:r>
        <w:rPr>
          <w:rFonts w:ascii="標楷體" w:eastAsia="標楷體" w:hAnsi="標楷體"/>
          <w:bCs/>
          <w:spacing w:val="-18"/>
          <w:sz w:val="28"/>
          <w:szCs w:val="28"/>
        </w:rPr>
        <w:lastRenderedPageBreak/>
        <w:t>組長。</w:t>
      </w:r>
    </w:p>
    <w:p w:rsidR="00643A40" w:rsidRDefault="00A91BF3">
      <w:pPr>
        <w:spacing w:line="480" w:lineRule="exact"/>
        <w:ind w:left="1840" w:right="24" w:hanging="566"/>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bCs/>
          <w:sz w:val="28"/>
          <w:szCs w:val="28"/>
        </w:rPr>
        <w:t>經健康中心護理師評估狀況後</w:t>
      </w:r>
      <w:r>
        <w:rPr>
          <w:rFonts w:ascii="標楷體" w:eastAsia="標楷體" w:hAnsi="標楷體"/>
          <w:sz w:val="28"/>
          <w:szCs w:val="28"/>
        </w:rPr>
        <w:t>，</w:t>
      </w:r>
      <w:r>
        <w:rPr>
          <w:rFonts w:ascii="標楷體" w:eastAsia="標楷體" w:hAnsi="標楷體"/>
          <w:bCs/>
          <w:sz w:val="28"/>
          <w:szCs w:val="28"/>
        </w:rPr>
        <w:t>須連絡救護車護送</w:t>
      </w:r>
      <w:r>
        <w:rPr>
          <w:rFonts w:ascii="標楷體" w:eastAsia="標楷體" w:hAnsi="標楷體"/>
          <w:sz w:val="28"/>
          <w:szCs w:val="28"/>
        </w:rPr>
        <w:t>，但未達重大傷病導致意識不清或昏迷之狀況時</w:t>
      </w:r>
      <w:r>
        <w:rPr>
          <w:rFonts w:ascii="標楷體" w:eastAsia="標楷體" w:hAnsi="標楷體"/>
          <w:sz w:val="28"/>
          <w:szCs w:val="28"/>
          <w:u w:val="single"/>
        </w:rPr>
        <w:t>(</w:t>
      </w:r>
      <w:r>
        <w:rPr>
          <w:rFonts w:ascii="標楷體" w:eastAsia="標楷體" w:hAnsi="標楷體"/>
          <w:b/>
          <w:sz w:val="28"/>
          <w:szCs w:val="28"/>
          <w:u w:val="single"/>
        </w:rPr>
        <w:t>如附件四檢傷分類重度：</w:t>
      </w:r>
      <w:r>
        <w:rPr>
          <w:rFonts w:ascii="標楷體" w:eastAsia="標楷體" w:hAnsi="標楷體"/>
          <w:b/>
          <w:sz w:val="28"/>
          <w:szCs w:val="28"/>
          <w:u w:val="single"/>
        </w:rPr>
        <w:t>3</w:t>
      </w:r>
      <w:r>
        <w:rPr>
          <w:rFonts w:ascii="標楷體" w:eastAsia="標楷體" w:hAnsi="標楷體"/>
          <w:b/>
          <w:sz w:val="28"/>
          <w:szCs w:val="28"/>
          <w:u w:val="single"/>
        </w:rPr>
        <w:t>級之情形</w:t>
      </w:r>
      <w:r>
        <w:rPr>
          <w:rFonts w:ascii="標楷體" w:eastAsia="標楷體" w:hAnsi="標楷體"/>
          <w:b/>
          <w:sz w:val="28"/>
          <w:szCs w:val="28"/>
          <w:u w:val="single"/>
        </w:rPr>
        <w:t>)</w:t>
      </w:r>
      <w:r>
        <w:rPr>
          <w:rFonts w:ascii="標楷體" w:eastAsia="標楷體" w:hAnsi="標楷體"/>
          <w:sz w:val="28"/>
          <w:szCs w:val="28"/>
        </w:rPr>
        <w:t>，護送人員順序同上，處理流程如附件二。</w:t>
      </w:r>
    </w:p>
    <w:p w:rsidR="00643A40" w:rsidRDefault="00A91BF3">
      <w:pPr>
        <w:spacing w:line="480" w:lineRule="exact"/>
        <w:ind w:left="1840" w:right="24" w:hanging="566"/>
        <w:rPr>
          <w:rFonts w:ascii="標楷體" w:eastAsia="標楷體" w:hAnsi="標楷體"/>
          <w:b/>
          <w:sz w:val="28"/>
          <w:szCs w:val="28"/>
        </w:rPr>
      </w:pPr>
      <w:r>
        <w:rPr>
          <w:rFonts w:ascii="標楷體" w:eastAsia="標楷體" w:hAnsi="標楷體"/>
          <w:b/>
          <w:sz w:val="28"/>
          <w:szCs w:val="28"/>
        </w:rPr>
        <w:t>(</w:t>
      </w:r>
      <w:r>
        <w:rPr>
          <w:rFonts w:ascii="標楷體" w:eastAsia="標楷體" w:hAnsi="標楷體"/>
          <w:b/>
          <w:sz w:val="28"/>
          <w:szCs w:val="28"/>
        </w:rPr>
        <w:t>三</w:t>
      </w:r>
      <w:r>
        <w:rPr>
          <w:rFonts w:ascii="標楷體" w:eastAsia="標楷體" w:hAnsi="標楷體"/>
          <w:b/>
          <w:sz w:val="28"/>
          <w:szCs w:val="28"/>
        </w:rPr>
        <w:t>)</w:t>
      </w:r>
      <w:r>
        <w:rPr>
          <w:rFonts w:ascii="標楷體" w:eastAsia="標楷體" w:hAnsi="標楷體"/>
          <w:b/>
          <w:sz w:val="28"/>
          <w:szCs w:val="28"/>
        </w:rPr>
        <w:t>遇大量傷患事件，由健康中心護理師執行評估及處置，護送人員順序同上，處理流程如附件二。</w:t>
      </w:r>
    </w:p>
    <w:p w:rsidR="00643A40" w:rsidRDefault="00A91BF3">
      <w:pPr>
        <w:spacing w:line="480" w:lineRule="exact"/>
        <w:ind w:left="1840" w:right="24" w:hanging="566"/>
      </w:pPr>
      <w:r>
        <w:rPr>
          <w:rFonts w:ascii="標楷體" w:eastAsia="標楷體" w:hAnsi="標楷體"/>
          <w:b/>
          <w:sz w:val="28"/>
          <w:szCs w:val="28"/>
        </w:rPr>
        <w:t>(</w:t>
      </w:r>
      <w:r>
        <w:rPr>
          <w:rFonts w:ascii="標楷體" w:eastAsia="標楷體" w:hAnsi="標楷體"/>
          <w:b/>
          <w:sz w:val="28"/>
          <w:szCs w:val="28"/>
        </w:rPr>
        <w:t>四</w:t>
      </w:r>
      <w:r>
        <w:rPr>
          <w:rFonts w:ascii="標楷體" w:eastAsia="標楷體" w:hAnsi="標楷體"/>
          <w:b/>
          <w:sz w:val="28"/>
          <w:szCs w:val="28"/>
        </w:rPr>
        <w:t>)</w:t>
      </w:r>
      <w:r>
        <w:rPr>
          <w:rFonts w:ascii="標楷體" w:eastAsia="標楷體" w:hAnsi="標楷體"/>
          <w:sz w:val="28"/>
          <w:szCs w:val="28"/>
        </w:rPr>
        <w:t>特殊狀況：重大外傷、出血、骨折、疾病等導致意識不清或昏迷，恐有危害生命之虞者</w:t>
      </w:r>
      <w:r>
        <w:rPr>
          <w:rFonts w:ascii="標楷體" w:eastAsia="標楷體" w:hAnsi="標楷體"/>
          <w:sz w:val="28"/>
          <w:szCs w:val="28"/>
          <w:u w:val="single"/>
        </w:rPr>
        <w:t>(</w:t>
      </w:r>
      <w:r>
        <w:rPr>
          <w:rFonts w:ascii="標楷體" w:eastAsia="標楷體" w:hAnsi="標楷體"/>
          <w:b/>
          <w:sz w:val="28"/>
          <w:szCs w:val="28"/>
          <w:u w:val="single"/>
        </w:rPr>
        <w:t>如附件四檢傷分類極重度：</w:t>
      </w:r>
      <w:r>
        <w:rPr>
          <w:rFonts w:ascii="標楷體" w:eastAsia="標楷體" w:hAnsi="標楷體"/>
          <w:b/>
          <w:sz w:val="28"/>
          <w:szCs w:val="28"/>
          <w:u w:val="single"/>
        </w:rPr>
        <w:t>4</w:t>
      </w:r>
      <w:r>
        <w:rPr>
          <w:rFonts w:ascii="標楷體" w:eastAsia="標楷體" w:hAnsi="標楷體"/>
          <w:b/>
          <w:sz w:val="28"/>
          <w:szCs w:val="28"/>
          <w:u w:val="single"/>
        </w:rPr>
        <w:t>級之情形</w:t>
      </w:r>
      <w:r>
        <w:rPr>
          <w:rFonts w:ascii="標楷體" w:eastAsia="標楷體" w:hAnsi="標楷體"/>
          <w:b/>
          <w:sz w:val="28"/>
          <w:szCs w:val="28"/>
          <w:u w:val="single"/>
        </w:rPr>
        <w:t>)</w:t>
      </w:r>
      <w:r>
        <w:rPr>
          <w:rFonts w:ascii="標楷體" w:eastAsia="標楷體" w:hAnsi="標楷體"/>
          <w:sz w:val="28"/>
          <w:szCs w:val="28"/>
        </w:rPr>
        <w:t>，</w:t>
      </w:r>
      <w:r>
        <w:rPr>
          <w:rFonts w:ascii="標楷體" w:eastAsia="標楷體" w:hAnsi="標楷體"/>
          <w:bCs/>
          <w:sz w:val="28"/>
          <w:szCs w:val="28"/>
        </w:rPr>
        <w:t>須連絡</w:t>
      </w:r>
      <w:r>
        <w:rPr>
          <w:rFonts w:ascii="標楷體" w:eastAsia="標楷體" w:hAnsi="標楷體"/>
          <w:bCs/>
          <w:sz w:val="28"/>
          <w:szCs w:val="28"/>
        </w:rPr>
        <w:t>119</w:t>
      </w:r>
      <w:r>
        <w:rPr>
          <w:rFonts w:ascii="標楷體" w:eastAsia="標楷體" w:hAnsi="標楷體"/>
          <w:bCs/>
          <w:sz w:val="28"/>
          <w:szCs w:val="28"/>
        </w:rPr>
        <w:t>救護車護送</w:t>
      </w:r>
      <w:r>
        <w:rPr>
          <w:rFonts w:ascii="標楷體" w:eastAsia="標楷體" w:hAnsi="標楷體"/>
          <w:sz w:val="28"/>
          <w:szCs w:val="28"/>
        </w:rPr>
        <w:t>，先由護理人員或其代理人做好必要之救護處理（如止血、固定包紮），由護理人員陪同傷病就醫，導師則聯絡家長至醫院會合，以便將受傷病患當面交還家長繼續照顧，處理流程如附件二。</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三、於護送就醫前之緊急照護與處理</w:t>
      </w:r>
    </w:p>
    <w:p w:rsidR="00643A40" w:rsidRDefault="00A91BF3">
      <w:pPr>
        <w:spacing w:line="480" w:lineRule="exact"/>
        <w:ind w:left="1840" w:right="24" w:hanging="566"/>
      </w:pPr>
      <w:r>
        <w:rPr>
          <w:rFonts w:ascii="標楷體" w:eastAsia="標楷體" w:hAnsi="標楷體"/>
          <w:sz w:val="28"/>
          <w:szCs w:val="28"/>
        </w:rPr>
        <w:t>(</w:t>
      </w:r>
      <w:r>
        <w:rPr>
          <w:rFonts w:ascii="標楷體" w:eastAsia="標楷體" w:hAnsi="標楷體"/>
          <w:sz w:val="28"/>
          <w:szCs w:val="28"/>
        </w:rPr>
        <w:t>一</w:t>
      </w:r>
      <w:r>
        <w:rPr>
          <w:rFonts w:ascii="標楷體" w:eastAsia="標楷體" w:hAnsi="標楷體"/>
          <w:sz w:val="28"/>
          <w:szCs w:val="28"/>
        </w:rPr>
        <w:t>)</w:t>
      </w:r>
      <w:r>
        <w:rPr>
          <w:rFonts w:ascii="標楷體" w:eastAsia="標楷體" w:hAnsi="標楷體"/>
          <w:bCs/>
          <w:sz w:val="28"/>
          <w:szCs w:val="28"/>
        </w:rPr>
        <w:t>進行急救處置</w:t>
      </w:r>
      <w:r>
        <w:rPr>
          <w:rFonts w:ascii="標楷體" w:eastAsia="標楷體" w:hAnsi="標楷體"/>
          <w:bCs/>
          <w:sz w:val="28"/>
          <w:szCs w:val="28"/>
        </w:rPr>
        <w:t>:</w:t>
      </w:r>
    </w:p>
    <w:p w:rsidR="00643A40" w:rsidRDefault="00A91BF3">
      <w:pPr>
        <w:spacing w:line="480" w:lineRule="exact"/>
        <w:ind w:left="2044" w:right="24" w:hanging="311"/>
        <w:rPr>
          <w:rFonts w:ascii="標楷體" w:eastAsia="標楷體" w:hAnsi="標楷體"/>
          <w:bCs/>
          <w:sz w:val="28"/>
          <w:szCs w:val="28"/>
        </w:rPr>
      </w:pPr>
      <w:r>
        <w:rPr>
          <w:rFonts w:ascii="標楷體" w:eastAsia="標楷體" w:hAnsi="標楷體"/>
          <w:bCs/>
          <w:sz w:val="28"/>
          <w:szCs w:val="28"/>
        </w:rPr>
        <w:t>1.</w:t>
      </w:r>
      <w:r>
        <w:rPr>
          <w:rFonts w:ascii="標楷體" w:eastAsia="標楷體" w:hAnsi="標楷體"/>
          <w:bCs/>
          <w:sz w:val="28"/>
          <w:szCs w:val="28"/>
        </w:rPr>
        <w:t>初級評估</w:t>
      </w:r>
      <w:r>
        <w:rPr>
          <w:rFonts w:ascii="標楷體" w:eastAsia="標楷體" w:hAnsi="標楷體"/>
          <w:bCs/>
          <w:sz w:val="28"/>
          <w:szCs w:val="28"/>
        </w:rPr>
        <w:t xml:space="preserve">: </w:t>
      </w:r>
      <w:r>
        <w:rPr>
          <w:rFonts w:ascii="標楷體" w:eastAsia="標楷體" w:hAnsi="標楷體"/>
          <w:bCs/>
          <w:sz w:val="28"/>
          <w:szCs w:val="28"/>
        </w:rPr>
        <w:t>生命徵象評估及維持。</w:t>
      </w:r>
    </w:p>
    <w:p w:rsidR="00643A40" w:rsidRDefault="00A91BF3">
      <w:pPr>
        <w:spacing w:line="480" w:lineRule="exact"/>
        <w:ind w:left="2044" w:right="24" w:hanging="311"/>
        <w:rPr>
          <w:rFonts w:ascii="標楷體" w:eastAsia="標楷體" w:hAnsi="標楷體"/>
          <w:bCs/>
          <w:sz w:val="28"/>
          <w:szCs w:val="28"/>
        </w:rPr>
      </w:pPr>
      <w:r>
        <w:rPr>
          <w:rFonts w:ascii="標楷體" w:eastAsia="標楷體" w:hAnsi="標楷體"/>
          <w:bCs/>
          <w:sz w:val="28"/>
          <w:szCs w:val="28"/>
        </w:rPr>
        <w:t>2.</w:t>
      </w:r>
      <w:r>
        <w:rPr>
          <w:rFonts w:ascii="標楷體" w:eastAsia="標楷體" w:hAnsi="標楷體"/>
          <w:bCs/>
          <w:sz w:val="28"/>
          <w:szCs w:val="28"/>
        </w:rPr>
        <w:t>二度評估</w:t>
      </w:r>
      <w:r>
        <w:rPr>
          <w:rFonts w:ascii="標楷體" w:eastAsia="標楷體" w:hAnsi="標楷體"/>
          <w:bCs/>
          <w:sz w:val="28"/>
          <w:szCs w:val="28"/>
        </w:rPr>
        <w:t xml:space="preserve">: </w:t>
      </w:r>
      <w:r>
        <w:rPr>
          <w:rFonts w:ascii="標楷體" w:eastAsia="標楷體" w:hAnsi="標楷體"/>
          <w:bCs/>
          <w:sz w:val="28"/>
          <w:szCs w:val="28"/>
        </w:rPr>
        <w:t>身體狀況估。</w:t>
      </w:r>
    </w:p>
    <w:p w:rsidR="00643A40" w:rsidRDefault="00A91BF3">
      <w:pPr>
        <w:spacing w:line="480" w:lineRule="exact"/>
        <w:ind w:left="2044" w:right="24" w:hanging="311"/>
        <w:rPr>
          <w:rFonts w:ascii="標楷體" w:eastAsia="標楷體" w:hAnsi="標楷體"/>
          <w:bCs/>
          <w:sz w:val="28"/>
          <w:szCs w:val="28"/>
        </w:rPr>
      </w:pPr>
      <w:r>
        <w:rPr>
          <w:rFonts w:ascii="標楷體" w:eastAsia="標楷體" w:hAnsi="標楷體"/>
          <w:bCs/>
          <w:sz w:val="28"/>
          <w:szCs w:val="28"/>
        </w:rPr>
        <w:t>3.</w:t>
      </w:r>
      <w:r>
        <w:rPr>
          <w:rFonts w:ascii="標楷體" w:eastAsia="標楷體" w:hAnsi="標楷體"/>
          <w:bCs/>
          <w:sz w:val="28"/>
          <w:szCs w:val="28"/>
        </w:rPr>
        <w:t>進行相關急救並啟動</w:t>
      </w:r>
      <w:r>
        <w:rPr>
          <w:rFonts w:ascii="標楷體" w:eastAsia="標楷體" w:hAnsi="標楷體"/>
          <w:bCs/>
          <w:sz w:val="28"/>
          <w:szCs w:val="28"/>
        </w:rPr>
        <w:t>119</w:t>
      </w:r>
      <w:r>
        <w:rPr>
          <w:rFonts w:ascii="標楷體" w:eastAsia="標楷體" w:hAnsi="標楷體"/>
          <w:bCs/>
          <w:sz w:val="28"/>
          <w:szCs w:val="28"/>
        </w:rPr>
        <w:t>緊急醫療系統。</w:t>
      </w:r>
    </w:p>
    <w:p w:rsidR="00643A40" w:rsidRDefault="00A91BF3">
      <w:pPr>
        <w:spacing w:line="480" w:lineRule="exact"/>
        <w:ind w:left="1840" w:right="24" w:hanging="566"/>
      </w:pPr>
      <w:r>
        <w:rPr>
          <w:rFonts w:ascii="標楷體" w:eastAsia="標楷體" w:hAnsi="標楷體"/>
          <w:bCs/>
          <w:sz w:val="28"/>
          <w:szCs w:val="28"/>
        </w:rPr>
        <w:t>(</w:t>
      </w:r>
      <w:r>
        <w:rPr>
          <w:rFonts w:ascii="標楷體" w:eastAsia="標楷體" w:hAnsi="標楷體"/>
          <w:bCs/>
          <w:sz w:val="28"/>
          <w:szCs w:val="28"/>
        </w:rPr>
        <w:t>二</w:t>
      </w:r>
      <w:r>
        <w:rPr>
          <w:rFonts w:ascii="標楷體" w:eastAsia="標楷體" w:hAnsi="標楷體"/>
          <w:bCs/>
          <w:sz w:val="28"/>
          <w:szCs w:val="28"/>
        </w:rPr>
        <w:t>)</w:t>
      </w:r>
      <w:r>
        <w:rPr>
          <w:rFonts w:ascii="標楷體" w:eastAsia="標楷體" w:hAnsi="標楷體"/>
          <w:bCs/>
          <w:sz w:val="28"/>
          <w:szCs w:val="28"/>
        </w:rPr>
        <w:t>護理師及衛生組長協助急救</w:t>
      </w:r>
      <w:r>
        <w:rPr>
          <w:rFonts w:ascii="標楷體" w:eastAsia="標楷體" w:hAnsi="標楷體"/>
          <w:sz w:val="28"/>
          <w:szCs w:val="28"/>
        </w:rPr>
        <w:t>，</w:t>
      </w:r>
      <w:r>
        <w:rPr>
          <w:rFonts w:ascii="標楷體" w:eastAsia="標楷體" w:hAnsi="標楷體"/>
          <w:bCs/>
          <w:sz w:val="28"/>
          <w:szCs w:val="28"/>
        </w:rPr>
        <w:t>生輔組及輔導教官協助通知家長、導師。</w:t>
      </w:r>
    </w:p>
    <w:p w:rsidR="00643A40" w:rsidRDefault="00A91BF3">
      <w:pPr>
        <w:spacing w:line="480" w:lineRule="exact"/>
        <w:ind w:left="1840" w:right="24" w:hanging="566"/>
      </w:pPr>
      <w:r>
        <w:rPr>
          <w:rFonts w:ascii="標楷體" w:eastAsia="標楷體" w:hAnsi="標楷體"/>
          <w:bCs/>
          <w:sz w:val="28"/>
          <w:szCs w:val="28"/>
        </w:rPr>
        <w:t>(</w:t>
      </w:r>
      <w:r>
        <w:rPr>
          <w:rFonts w:ascii="標楷體" w:eastAsia="標楷體" w:hAnsi="標楷體"/>
          <w:bCs/>
          <w:sz w:val="28"/>
          <w:szCs w:val="28"/>
        </w:rPr>
        <w:t>三</w:t>
      </w:r>
      <w:r>
        <w:rPr>
          <w:rFonts w:ascii="標楷體" w:eastAsia="標楷體" w:hAnsi="標楷體"/>
          <w:bCs/>
          <w:sz w:val="28"/>
          <w:szCs w:val="28"/>
        </w:rPr>
        <w:t>)</w:t>
      </w:r>
      <w:r>
        <w:rPr>
          <w:rFonts w:ascii="標楷體" w:eastAsia="標楷體" w:hAnsi="標楷體"/>
          <w:bCs/>
          <w:sz w:val="28"/>
          <w:szCs w:val="28"/>
        </w:rPr>
        <w:t>校護隨同救護車護送學生就醫時，健康中心由職務代理人進駐暫代健康中心之業務。</w:t>
      </w:r>
      <w:r>
        <w:rPr>
          <w:rFonts w:ascii="標楷體" w:eastAsia="標楷體" w:hAnsi="標楷體"/>
          <w:b/>
          <w:bCs/>
          <w:sz w:val="28"/>
          <w:szCs w:val="28"/>
          <w:u w:val="single"/>
        </w:rPr>
        <w:t>護理師僅一人值</w:t>
      </w:r>
      <w:r>
        <w:rPr>
          <w:rFonts w:ascii="標楷體" w:eastAsia="標楷體" w:hAnsi="標楷體"/>
          <w:b/>
          <w:bCs/>
          <w:sz w:val="28"/>
          <w:szCs w:val="28"/>
          <w:u w:val="single"/>
        </w:rPr>
        <w:t>班且陪同特殊狀況之學生就醫，則健康中心業務臨時代理人的優先順序為：</w:t>
      </w:r>
      <w:r>
        <w:rPr>
          <w:rFonts w:ascii="新細明體" w:hAnsi="新細明體"/>
          <w:b/>
          <w:bCs/>
          <w:sz w:val="28"/>
          <w:szCs w:val="28"/>
          <w:u w:val="single"/>
        </w:rPr>
        <w:t>⑴</w:t>
      </w:r>
      <w:r>
        <w:rPr>
          <w:rFonts w:ascii="標楷體" w:eastAsia="標楷體" w:hAnsi="標楷體"/>
          <w:b/>
          <w:bCs/>
          <w:sz w:val="28"/>
          <w:szCs w:val="28"/>
          <w:u w:val="single"/>
        </w:rPr>
        <w:t xml:space="preserve"> </w:t>
      </w:r>
      <w:r>
        <w:rPr>
          <w:rFonts w:ascii="標楷體" w:eastAsia="標楷體" w:hAnsi="標楷體"/>
          <w:b/>
          <w:bCs/>
          <w:sz w:val="28"/>
          <w:szCs w:val="28"/>
          <w:u w:val="single"/>
        </w:rPr>
        <w:t>衛生組長</w:t>
      </w:r>
      <w:r>
        <w:rPr>
          <w:rFonts w:ascii="標楷體" w:eastAsia="標楷體" w:hAnsi="標楷體"/>
          <w:bCs/>
          <w:sz w:val="28"/>
          <w:szCs w:val="28"/>
        </w:rPr>
        <w:t>→</w:t>
      </w:r>
      <w:r>
        <w:rPr>
          <w:rFonts w:ascii="新細明體" w:hAnsi="新細明體"/>
          <w:b/>
          <w:bCs/>
          <w:sz w:val="28"/>
          <w:szCs w:val="28"/>
          <w:u w:val="single"/>
        </w:rPr>
        <w:t xml:space="preserve">⑵ </w:t>
      </w:r>
      <w:r>
        <w:rPr>
          <w:rFonts w:ascii="標楷體" w:eastAsia="標楷體" w:hAnsi="標楷體"/>
          <w:b/>
          <w:bCs/>
          <w:sz w:val="28"/>
          <w:szCs w:val="28"/>
          <w:u w:val="single"/>
        </w:rPr>
        <w:t>學務主任指派人員代理</w:t>
      </w:r>
    </w:p>
    <w:p w:rsidR="00643A40" w:rsidRDefault="00A91BF3">
      <w:pPr>
        <w:spacing w:line="480" w:lineRule="exact"/>
        <w:ind w:left="1840" w:right="24" w:hanging="566"/>
      </w:pPr>
      <w:r>
        <w:rPr>
          <w:rFonts w:ascii="標楷體" w:eastAsia="標楷體" w:hAnsi="標楷體"/>
          <w:bCs/>
          <w:sz w:val="28"/>
          <w:szCs w:val="28"/>
        </w:rPr>
        <w:t>(</w:t>
      </w:r>
      <w:r>
        <w:rPr>
          <w:rFonts w:ascii="標楷體" w:eastAsia="標楷體" w:hAnsi="標楷體"/>
          <w:bCs/>
          <w:sz w:val="28"/>
          <w:szCs w:val="28"/>
        </w:rPr>
        <w:t>四</w:t>
      </w:r>
      <w:r>
        <w:rPr>
          <w:rFonts w:ascii="標楷體" w:eastAsia="標楷體" w:hAnsi="標楷體"/>
          <w:bCs/>
          <w:sz w:val="28"/>
          <w:szCs w:val="28"/>
        </w:rPr>
        <w:t>)</w:t>
      </w:r>
      <w:r>
        <w:rPr>
          <w:rFonts w:ascii="標楷體" w:eastAsia="標楷體" w:hAnsi="標楷體"/>
          <w:bCs/>
          <w:sz w:val="28"/>
          <w:szCs w:val="28"/>
        </w:rPr>
        <w:t>校護至醫院後</w:t>
      </w:r>
      <w:r>
        <w:rPr>
          <w:rFonts w:ascii="標楷體" w:eastAsia="標楷體" w:hAnsi="標楷體"/>
          <w:sz w:val="28"/>
          <w:szCs w:val="28"/>
        </w:rPr>
        <w:t>，</w:t>
      </w:r>
      <w:r>
        <w:rPr>
          <w:rFonts w:ascii="標楷體" w:eastAsia="標楷體" w:hAnsi="標楷體"/>
          <w:bCs/>
          <w:sz w:val="28"/>
          <w:szCs w:val="28"/>
        </w:rPr>
        <w:t>若家長無法於一小時內到達醫院者</w:t>
      </w:r>
      <w:r>
        <w:rPr>
          <w:rFonts w:ascii="標楷體" w:eastAsia="標楷體" w:hAnsi="標楷體"/>
          <w:sz w:val="28"/>
          <w:szCs w:val="28"/>
        </w:rPr>
        <w:t>，</w:t>
      </w:r>
      <w:r>
        <w:rPr>
          <w:rFonts w:ascii="標楷體" w:eastAsia="標楷體" w:hAnsi="標楷體"/>
          <w:bCs/>
          <w:sz w:val="28"/>
          <w:szCs w:val="28"/>
        </w:rPr>
        <w:t>應通知導師或輔導教官至醫院接替校護至家長到達醫院。</w:t>
      </w:r>
    </w:p>
    <w:p w:rsidR="00643A40" w:rsidRDefault="00A91BF3">
      <w:pPr>
        <w:spacing w:line="480" w:lineRule="exact"/>
        <w:ind w:firstLine="566"/>
        <w:rPr>
          <w:rFonts w:ascii="標楷體" w:eastAsia="標楷體" w:hAnsi="標楷體"/>
          <w:sz w:val="28"/>
          <w:szCs w:val="28"/>
        </w:rPr>
      </w:pPr>
      <w:r>
        <w:rPr>
          <w:rFonts w:ascii="標楷體" w:eastAsia="標楷體" w:hAnsi="標楷體"/>
          <w:sz w:val="28"/>
          <w:szCs w:val="28"/>
        </w:rPr>
        <w:t>四、相關事宜</w:t>
      </w:r>
    </w:p>
    <w:p w:rsidR="00643A40" w:rsidRDefault="00A91BF3">
      <w:pPr>
        <w:spacing w:line="480" w:lineRule="exact"/>
        <w:ind w:left="1840" w:right="24" w:hanging="566"/>
      </w:pPr>
      <w:r>
        <w:rPr>
          <w:rFonts w:ascii="標楷體" w:eastAsia="標楷體" w:hAnsi="標楷體"/>
          <w:bCs/>
          <w:sz w:val="28"/>
          <w:szCs w:val="28"/>
        </w:rPr>
        <w:t>(</w:t>
      </w:r>
      <w:r>
        <w:rPr>
          <w:rFonts w:ascii="標楷體" w:eastAsia="標楷體" w:hAnsi="標楷體"/>
          <w:bCs/>
          <w:sz w:val="28"/>
          <w:szCs w:val="28"/>
        </w:rPr>
        <w:t>一</w:t>
      </w:r>
      <w:r>
        <w:rPr>
          <w:rFonts w:ascii="標楷體" w:eastAsia="標楷體" w:hAnsi="標楷體"/>
          <w:bCs/>
          <w:sz w:val="28"/>
          <w:szCs w:val="28"/>
        </w:rPr>
        <w:t>)</w:t>
      </w:r>
      <w:r>
        <w:rPr>
          <w:rFonts w:ascii="標楷體" w:eastAsia="標楷體" w:hAnsi="標楷體"/>
          <w:bCs/>
          <w:sz w:val="28"/>
          <w:szCs w:val="28"/>
        </w:rPr>
        <w:t>護</w:t>
      </w:r>
      <w:r>
        <w:rPr>
          <w:rFonts w:ascii="標楷體" w:eastAsia="標楷體" w:hAnsi="標楷體"/>
          <w:sz w:val="28"/>
          <w:szCs w:val="28"/>
        </w:rPr>
        <w:t>送就醫人員視同公差假，代課事宜由教務處安排處理。</w:t>
      </w:r>
    </w:p>
    <w:p w:rsidR="00643A40" w:rsidRDefault="00A91BF3">
      <w:pPr>
        <w:spacing w:line="480" w:lineRule="exact"/>
        <w:ind w:left="1840" w:right="24" w:hanging="566"/>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二</w:t>
      </w:r>
      <w:r>
        <w:rPr>
          <w:rFonts w:ascii="標楷體" w:eastAsia="標楷體" w:hAnsi="標楷體"/>
          <w:sz w:val="28"/>
          <w:szCs w:val="28"/>
        </w:rPr>
        <w:t>)</w:t>
      </w:r>
      <w:r>
        <w:rPr>
          <w:rFonts w:ascii="標楷體" w:eastAsia="標楷體" w:hAnsi="標楷體"/>
          <w:sz w:val="28"/>
          <w:szCs w:val="28"/>
        </w:rPr>
        <w:t>傷患就醫急用經費，由學務處與總務處共同協助籌措，送醫經費的預支與歸還由經手人負責辦理。</w:t>
      </w:r>
    </w:p>
    <w:p w:rsidR="00643A40" w:rsidRDefault="00A91BF3">
      <w:pPr>
        <w:spacing w:line="480" w:lineRule="exact"/>
        <w:ind w:left="1840" w:right="24" w:hanging="566"/>
        <w:rPr>
          <w:rFonts w:ascii="標楷體" w:eastAsia="標楷體" w:hAnsi="標楷體"/>
          <w:sz w:val="28"/>
          <w:szCs w:val="28"/>
        </w:rPr>
        <w:sectPr w:rsidR="00643A40">
          <w:footerReference w:type="default" r:id="rId8"/>
          <w:pgSz w:w="11906" w:h="16838"/>
          <w:pgMar w:top="1134" w:right="1134" w:bottom="993" w:left="1134" w:header="720" w:footer="720" w:gutter="0"/>
          <w:cols w:space="720"/>
          <w:docGrid w:type="lines" w:linePitch="405"/>
        </w:sectPr>
      </w:pPr>
      <w:r>
        <w:rPr>
          <w:rFonts w:ascii="標楷體" w:eastAsia="標楷體" w:hAnsi="標楷體"/>
          <w:sz w:val="28"/>
          <w:szCs w:val="28"/>
        </w:rPr>
        <w:t>(</w:t>
      </w:r>
      <w:r>
        <w:rPr>
          <w:rFonts w:ascii="標楷體" w:eastAsia="標楷體" w:hAnsi="標楷體"/>
          <w:sz w:val="28"/>
          <w:szCs w:val="28"/>
        </w:rPr>
        <w:t>三</w:t>
      </w:r>
      <w:r>
        <w:rPr>
          <w:rFonts w:ascii="標楷體" w:eastAsia="標楷體" w:hAnsi="標楷體"/>
          <w:sz w:val="28"/>
          <w:szCs w:val="28"/>
        </w:rPr>
        <w:t>)</w:t>
      </w:r>
      <w:r>
        <w:rPr>
          <w:rFonts w:ascii="標楷體" w:eastAsia="標楷體" w:hAnsi="標楷體"/>
          <w:sz w:val="28"/>
          <w:szCs w:val="28"/>
        </w:rPr>
        <w:t>學生急病或事故傷害送醫的選擇，原則上以尊重家長的決定，</w:t>
      </w:r>
    </w:p>
    <w:p w:rsidR="00643A40" w:rsidRDefault="00A91BF3">
      <w:pPr>
        <w:spacing w:line="480" w:lineRule="exact"/>
        <w:ind w:left="1840" w:right="24" w:hanging="566"/>
      </w:pPr>
      <w:r>
        <w:rPr>
          <w:rFonts w:ascii="標楷體" w:eastAsia="標楷體" w:hAnsi="標楷體"/>
          <w:noProof/>
          <w:sz w:val="28"/>
          <w:szCs w:val="28"/>
        </w:rPr>
        <w:lastRenderedPageBreak/>
        <w:drawing>
          <wp:anchor distT="0" distB="0" distL="114300" distR="114300" simplePos="0" relativeHeight="251660288" behindDoc="0" locked="0" layoutInCell="1" allowOverlap="1">
            <wp:simplePos x="0" y="0"/>
            <wp:positionH relativeFrom="column">
              <wp:posOffset>-392433</wp:posOffset>
            </wp:positionH>
            <wp:positionV relativeFrom="paragraph">
              <wp:posOffset>0</wp:posOffset>
            </wp:positionV>
            <wp:extent cx="6911336" cy="4256403"/>
            <wp:effectExtent l="0" t="0" r="3814" b="0"/>
            <wp:wrapTopAndBottom/>
            <wp:docPr id="1" name="圖片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911336" cy="4256403"/>
                    </a:xfrm>
                    <a:prstGeom prst="rect">
                      <a:avLst/>
                    </a:prstGeom>
                    <a:noFill/>
                    <a:ln>
                      <a:noFill/>
                      <a:prstDash/>
                    </a:ln>
                  </pic:spPr>
                </pic:pic>
              </a:graphicData>
            </a:graphic>
          </wp:anchor>
        </w:drawing>
      </w:r>
      <w:r>
        <w:rPr>
          <w:rFonts w:ascii="標楷體" w:eastAsia="標楷體" w:hAnsi="標楷體"/>
          <w:sz w:val="28"/>
          <w:szCs w:val="28"/>
        </w:rPr>
        <w:t xml:space="preserve"> </w:t>
      </w:r>
    </w:p>
    <w:p w:rsidR="00643A40" w:rsidRDefault="00643A40">
      <w:pPr>
        <w:spacing w:line="480" w:lineRule="exact"/>
        <w:ind w:left="1840" w:right="24" w:hanging="566"/>
        <w:rPr>
          <w:rFonts w:ascii="標楷體" w:eastAsia="標楷體" w:hAnsi="標楷體"/>
          <w:sz w:val="28"/>
          <w:szCs w:val="28"/>
        </w:rPr>
      </w:pPr>
    </w:p>
    <w:p w:rsidR="00643A40" w:rsidRDefault="00A91BF3">
      <w:pPr>
        <w:pageBreakBefore/>
        <w:tabs>
          <w:tab w:val="left" w:pos="8301"/>
        </w:tabs>
        <w:spacing w:line="520" w:lineRule="exact"/>
        <w:ind w:right="-36"/>
      </w:pPr>
      <w:r>
        <w:rPr>
          <w:rFonts w:ascii="標楷體" w:eastAsia="標楷體" w:hAnsi="標楷體"/>
          <w:b/>
          <w:bCs/>
          <w:sz w:val="36"/>
          <w:szCs w:val="40"/>
        </w:rPr>
        <w:lastRenderedPageBreak/>
        <w:t>國立華南高級商業職業學校緊急傷病通報流程</w:t>
      </w:r>
    </w:p>
    <w:p w:rsidR="00643A40" w:rsidRDefault="00A91BF3">
      <w:pPr>
        <w:tabs>
          <w:tab w:val="left" w:pos="8301"/>
        </w:tabs>
        <w:spacing w:line="520" w:lineRule="exact"/>
        <w:ind w:right="-36"/>
      </w:pPr>
      <w:r>
        <w:rPr>
          <w:rFonts w:ascii="標楷體" w:eastAsia="標楷體" w:hAnsi="標楷體"/>
          <w:b/>
          <w:bCs/>
          <w:sz w:val="36"/>
          <w:szCs w:val="40"/>
        </w:rPr>
        <w:t xml:space="preserve">                                 </w:t>
      </w:r>
      <w:r>
        <w:rPr>
          <w:rFonts w:ascii="標楷體" w:eastAsia="標楷體" w:hAnsi="標楷體"/>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-278133</wp:posOffset>
                </wp:positionH>
                <wp:positionV relativeFrom="paragraph">
                  <wp:posOffset>-774067</wp:posOffset>
                </wp:positionV>
                <wp:extent cx="716917" cy="395606"/>
                <wp:effectExtent l="0" t="0" r="0" b="4444"/>
                <wp:wrapSquare wrapText="bothSides"/>
                <wp:docPr id="2" name="Text Box 84"/>
                <wp:cNvGraphicFramePr/>
                <a:graphic xmlns:a="http://schemas.openxmlformats.org/drawingml/2006/main">
                  <a:graphicData uri="http://schemas.microsoft.com/office/word/2010/wordprocessingShape">
                    <wps:wsp>
                      <wps:cNvSpPr txBox="1"/>
                      <wps:spPr>
                        <a:xfrm>
                          <a:off x="0" y="0"/>
                          <a:ext cx="716917" cy="395606"/>
                        </a:xfrm>
                        <a:prstGeom prst="rect">
                          <a:avLst/>
                        </a:prstGeom>
                        <a:noFill/>
                        <a:ln>
                          <a:noFill/>
                          <a:prstDash/>
                        </a:ln>
                      </wps:spPr>
                      <wps:txbx>
                        <w:txbxContent>
                          <w:p w:rsidR="00643A40" w:rsidRDefault="00A91BF3">
                            <w:pPr>
                              <w:rPr>
                                <w:rFonts w:ascii="標楷體" w:eastAsia="標楷體" w:hAnsi="標楷體"/>
                                <w:sz w:val="28"/>
                                <w:szCs w:val="28"/>
                              </w:rPr>
                            </w:pPr>
                            <w:r>
                              <w:rPr>
                                <w:rFonts w:ascii="標楷體" w:eastAsia="標楷體" w:hAnsi="標楷體"/>
                                <w:sz w:val="28"/>
                                <w:szCs w:val="28"/>
                              </w:rPr>
                              <w:t>附件一</w:t>
                            </w:r>
                          </w:p>
                        </w:txbxContent>
                      </wps:txbx>
                      <wps:bodyPr vert="horz" wrap="non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21.9pt;margin-top:-60.95pt;width:56.45pt;height:31.1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" filled="f" stroked="f">
                <v:textbox>
                  <w:txbxContent>
                    <w:p w:rsidR="00643A40" w:rsidRDefault="00A91BF3">
                      <w:pPr>
                        <w:rPr>
                          <w:rFonts w:ascii="標楷體" w:eastAsia="標楷體" w:hAnsi="標楷體"/>
                          <w:sz w:val="28"/>
                          <w:szCs w:val="28"/>
                        </w:rPr>
                      </w:pPr>
                      <w:r>
                        <w:rPr>
                          <w:rFonts w:ascii="標楷體" w:eastAsia="標楷體" w:hAnsi="標楷體"/>
                          <w:sz w:val="28"/>
                          <w:szCs w:val="28"/>
                        </w:rPr>
                        <w:t>附件一</w:t>
                      </w:r>
                    </w:p>
                  </w:txbxContent>
                </v:textbox>
                <w10:wrap type="square"/>
              </v:shape>
            </w:pict>
          </mc:Fallback>
        </mc:AlternateContent>
      </w:r>
      <w:r>
        <w:rPr>
          <w:rFonts w:ascii="標楷體" w:eastAsia="標楷體" w:hAnsi="標楷體"/>
          <w:bCs/>
          <w:sz w:val="20"/>
          <w:szCs w:val="20"/>
        </w:rPr>
        <w:t xml:space="preserve">(113.04.30 </w:t>
      </w:r>
      <w:r>
        <w:rPr>
          <w:rFonts w:ascii="標楷體" w:eastAsia="標楷體" w:hAnsi="標楷體"/>
          <w:bCs/>
          <w:sz w:val="20"/>
          <w:szCs w:val="20"/>
        </w:rPr>
        <w:t>行政會議修訂通過</w:t>
      </w:r>
      <w:r>
        <w:rPr>
          <w:rFonts w:ascii="標楷體" w:eastAsia="標楷體" w:hAnsi="標楷體"/>
          <w:bCs/>
          <w:sz w:val="20"/>
          <w:szCs w:val="20"/>
        </w:rPr>
        <w:t>)</w:t>
      </w:r>
      <w:r>
        <w:rPr>
          <w:rFonts w:ascii="標楷體" w:eastAsia="標楷體" w:hAnsi="標楷體"/>
          <w:b/>
          <w:bCs/>
          <w:sz w:val="32"/>
        </w:rPr>
        <w:t xml:space="preserve">　　　　　　　　　　　　　　</w:t>
      </w:r>
    </w:p>
    <w:p w:rsidR="00643A40" w:rsidRDefault="00A91BF3">
      <w:pPr>
        <w:jc w:val="center"/>
      </w:pPr>
      <w:r>
        <w:rPr>
          <w:noProof/>
        </w:rPr>
        <mc:AlternateContent>
          <mc:Choice Requires="wpg">
            <w:drawing>
              <wp:inline distT="0" distB="0" distL="0" distR="0">
                <wp:extent cx="5446715" cy="5877223"/>
                <wp:effectExtent l="0" t="0" r="20635" b="28277"/>
                <wp:docPr id="3" name="畫布 43"/>
                <wp:cNvGraphicFramePr/>
                <a:graphic xmlns:a="http://schemas.openxmlformats.org/drawingml/2006/main">
                  <a:graphicData uri="http://schemas.microsoft.com/office/word/2010/wordprocessingGroup">
                    <wpg:wgp>
                      <wpg:cNvGrpSpPr/>
                      <wpg:grpSpPr>
                        <a:xfrm>
                          <a:off x="752798" y="0"/>
                          <a:ext cx="4693917" cy="5877223"/>
                          <a:chOff x="752798" y="0"/>
                          <a:chExt cx="4693917" cy="5877223"/>
                        </a:xfrm>
                      </wpg:grpSpPr>
                      <wps:wsp>
                        <wps:cNvPr id="4" name="流程圖: 替代程序 19"/>
                        <wps:cNvSpPr/>
                        <wps:spPr>
                          <a:xfrm>
                            <a:off x="2741618" y="15243"/>
                            <a:ext cx="1432563" cy="64296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25402" cap="flat">
                            <a:solidFill>
                              <a:srgbClr val="000000"/>
                            </a:solidFill>
                            <a:prstDash val="solid"/>
                            <a:miter/>
                          </a:ln>
                        </wps:spPr>
                        <wps:txbx>
                          <w:txbxContent>
                            <w:p w:rsidR="00643A40" w:rsidRDefault="00A91BF3">
                              <w:pPr>
                                <w:pStyle w:val="Web"/>
                                <w:spacing w:before="0" w:after="0" w:line="250" w:lineRule="exact"/>
                                <w:jc w:val="center"/>
                              </w:pPr>
                              <w:r>
                                <w:rPr>
                                  <w:rFonts w:ascii="Times New Roman" w:eastAsia="標楷體" w:hAnsi="Times New Roman"/>
                                  <w:color w:val="000000"/>
                                  <w:kern w:val="3"/>
                                </w:rPr>
                                <w:t>任課老師</w:t>
                              </w:r>
                            </w:p>
                            <w:p w:rsidR="00643A40" w:rsidRDefault="00A91BF3">
                              <w:pPr>
                                <w:pStyle w:val="Web"/>
                                <w:spacing w:before="0" w:after="0" w:line="249" w:lineRule="exact"/>
                                <w:ind w:left="612" w:hanging="612"/>
                                <w:jc w:val="center"/>
                              </w:pPr>
                              <w:r>
                                <w:rPr>
                                  <w:rFonts w:ascii="Times New Roman" w:eastAsia="標楷體" w:hAnsi="Times New Roman"/>
                                  <w:color w:val="000000"/>
                                  <w:spacing w:val="-18"/>
                                  <w:kern w:val="3"/>
                                </w:rPr>
                                <w:t>學生</w:t>
                              </w:r>
                              <w:r>
                                <w:rPr>
                                  <w:rFonts w:ascii="Times New Roman" w:eastAsia="標楷體" w:hAnsi="Times New Roman"/>
                                  <w:color w:val="000000"/>
                                  <w:spacing w:val="-18"/>
                                  <w:kern w:val="3"/>
                                </w:rPr>
                                <w:t xml:space="preserve"> </w:t>
                              </w:r>
                              <w:r>
                                <w:rPr>
                                  <w:rFonts w:ascii="標楷體" w:hAnsi="標楷體"/>
                                  <w:color w:val="000000"/>
                                  <w:kern w:val="3"/>
                                </w:rPr>
                                <w:t>2~3</w:t>
                              </w:r>
                              <w:r>
                                <w:rPr>
                                  <w:rFonts w:ascii="標楷體" w:hAnsi="標楷體"/>
                                  <w:color w:val="000000"/>
                                  <w:spacing w:val="-28"/>
                                  <w:kern w:val="3"/>
                                </w:rPr>
                                <w:t xml:space="preserve"> </w:t>
                              </w:r>
                              <w:r>
                                <w:rPr>
                                  <w:rFonts w:ascii="Times New Roman" w:eastAsia="標楷體" w:hAnsi="Times New Roman"/>
                                  <w:color w:val="000000"/>
                                  <w:spacing w:val="-28"/>
                                  <w:kern w:val="3"/>
                                </w:rPr>
                                <w:t>人</w:t>
                              </w:r>
                            </w:p>
                          </w:txbxContent>
                        </wps:txbx>
                        <wps:bodyPr vert="horz" wrap="square" lIns="91440" tIns="45720" rIns="91440" bIns="45720" anchor="ctr" anchorCtr="0" compatLnSpc="1">
                          <a:noAutofit/>
                        </wps:bodyPr>
                      </wps:wsp>
                      <wps:wsp>
                        <wps:cNvPr id="5" name="流程圖: 替代程序 20"/>
                        <wps:cNvSpPr/>
                        <wps:spPr>
                          <a:xfrm>
                            <a:off x="2802572" y="1112523"/>
                            <a:ext cx="1402076"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護理人員</w:t>
                              </w:r>
                            </w:p>
                            <w:p w:rsidR="00643A40" w:rsidRDefault="00A91BF3">
                              <w:pPr>
                                <w:pStyle w:val="Web"/>
                                <w:spacing w:before="0" w:after="0" w:line="280" w:lineRule="exact"/>
                              </w:pPr>
                              <w:r>
                                <w:rPr>
                                  <w:rFonts w:ascii="標楷體" w:hAnsi="標楷體"/>
                                  <w:kern w:val="3"/>
                                </w:rPr>
                                <w:t>2.</w:t>
                              </w:r>
                              <w:r>
                                <w:rPr>
                                  <w:rFonts w:ascii="Times New Roman" w:eastAsia="標楷體" w:hAnsi="Times New Roman"/>
                                  <w:kern w:val="3"/>
                                </w:rPr>
                                <w:t>導師</w:t>
                              </w:r>
                            </w:p>
                            <w:p w:rsidR="00643A40" w:rsidRDefault="00A91BF3">
                              <w:pPr>
                                <w:pStyle w:val="Web"/>
                                <w:spacing w:before="0" w:after="0" w:line="249" w:lineRule="exact"/>
                              </w:pPr>
                              <w:r>
                                <w:rPr>
                                  <w:rFonts w:ascii="標楷體" w:hAnsi="標楷體"/>
                                  <w:kern w:val="3"/>
                                </w:rPr>
                                <w:t>3.</w:t>
                              </w:r>
                              <w:r>
                                <w:rPr>
                                  <w:rFonts w:ascii="Times New Roman" w:eastAsia="標楷體" w:hAnsi="Times New Roman"/>
                                  <w:kern w:val="3"/>
                                </w:rPr>
                                <w:t>輔導教官</w:t>
                              </w:r>
                            </w:p>
                          </w:txbxContent>
                        </wps:txbx>
                        <wps:bodyPr vert="horz" wrap="square" lIns="91440" tIns="45720" rIns="91440" bIns="45720" anchor="ctr" anchorCtr="0" compatLnSpc="1">
                          <a:noAutofit/>
                        </wps:bodyPr>
                      </wps:wsp>
                      <wps:wsp>
                        <wps:cNvPr id="6" name="肘形接點 10"/>
                        <wps:cNvCnPr/>
                        <wps:spPr>
                          <a:xfrm>
                            <a:off x="3465512" y="665820"/>
                            <a:ext cx="7626" cy="411480"/>
                          </a:xfrm>
                          <a:prstGeom prst="straightConnector1">
                            <a:avLst/>
                          </a:prstGeom>
                          <a:noFill/>
                          <a:ln w="12701" cap="flat">
                            <a:solidFill>
                              <a:srgbClr val="000000"/>
                            </a:solidFill>
                            <a:prstDash val="solid"/>
                            <a:miter/>
                            <a:tailEnd type="arrow"/>
                          </a:ln>
                        </wps:spPr>
                        <wps:bodyPr/>
                      </wps:wsp>
                      <wps:wsp>
                        <wps:cNvPr id="7" name="流程圖: 替代程序 22"/>
                        <wps:cNvSpPr/>
                        <wps:spPr>
                          <a:xfrm>
                            <a:off x="1796732" y="2636224"/>
                            <a:ext cx="1280160"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庶務組長</w:t>
                              </w:r>
                            </w:p>
                            <w:p w:rsidR="00643A40" w:rsidRDefault="00A91BF3">
                              <w:pPr>
                                <w:pStyle w:val="Web"/>
                                <w:spacing w:before="0" w:after="0" w:line="251" w:lineRule="exact"/>
                              </w:pPr>
                              <w:r>
                                <w:rPr>
                                  <w:rFonts w:ascii="標楷體" w:hAnsi="標楷體"/>
                                  <w:kern w:val="3"/>
                                </w:rPr>
                                <w:t>2.</w:t>
                              </w:r>
                              <w:r>
                                <w:rPr>
                                  <w:rFonts w:ascii="Times New Roman" w:eastAsia="標楷體" w:hAnsi="Times New Roman"/>
                                  <w:kern w:val="3"/>
                                </w:rPr>
                                <w:t>特教組長</w:t>
                              </w:r>
                            </w:p>
                            <w:p w:rsidR="00643A40" w:rsidRDefault="00A91BF3">
                              <w:pPr>
                                <w:pStyle w:val="Web"/>
                                <w:spacing w:before="0" w:after="0" w:line="251" w:lineRule="exact"/>
                              </w:pPr>
                              <w:r>
                                <w:rPr>
                                  <w:rFonts w:ascii="標楷體" w:hAnsi="標楷體"/>
                                  <w:kern w:val="3"/>
                                </w:rPr>
                                <w:t>3.</w:t>
                              </w:r>
                              <w:r>
                                <w:rPr>
                                  <w:rFonts w:ascii="Times New Roman" w:eastAsia="標楷體" w:hAnsi="Times New Roman"/>
                                  <w:kern w:val="3"/>
                                </w:rPr>
                                <w:t>其他人員</w:t>
                              </w:r>
                            </w:p>
                          </w:txbxContent>
                        </wps:txbx>
                        <wps:bodyPr vert="horz" wrap="square" lIns="91440" tIns="45720" rIns="91440" bIns="45720" anchor="ctr" anchorCtr="0" compatLnSpc="1">
                          <a:noAutofit/>
                        </wps:bodyPr>
                      </wps:wsp>
                      <wps:wsp>
                        <wps:cNvPr id="8" name="流程圖: 替代程序 23"/>
                        <wps:cNvSpPr/>
                        <wps:spPr>
                          <a:xfrm>
                            <a:off x="4158938" y="2644143"/>
                            <a:ext cx="1280160"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衛生組長</w:t>
                              </w:r>
                            </w:p>
                            <w:p w:rsidR="00643A40" w:rsidRDefault="00A91BF3">
                              <w:pPr>
                                <w:pStyle w:val="Web"/>
                                <w:spacing w:before="0" w:after="0" w:line="251" w:lineRule="exact"/>
                              </w:pPr>
                              <w:r>
                                <w:rPr>
                                  <w:rFonts w:ascii="標楷體" w:hAnsi="標楷體"/>
                                  <w:kern w:val="3"/>
                                </w:rPr>
                                <w:t>2.</w:t>
                              </w:r>
                              <w:r>
                                <w:rPr>
                                  <w:rFonts w:ascii="Times New Roman" w:eastAsia="標楷體" w:hAnsi="Times New Roman"/>
                                  <w:kern w:val="3"/>
                                </w:rPr>
                                <w:t>生輔組長</w:t>
                              </w:r>
                            </w:p>
                          </w:txbxContent>
                        </wps:txbx>
                        <wps:bodyPr vert="horz" wrap="square" lIns="91440" tIns="45720" rIns="91440" bIns="45720" anchor="ctr" anchorCtr="0" compatLnSpc="1">
                          <a:noAutofit/>
                        </wps:bodyPr>
                      </wps:wsp>
                      <wps:wsp>
                        <wps:cNvPr id="9" name="流程圖: 替代程序 24"/>
                        <wps:cNvSpPr/>
                        <wps:spPr>
                          <a:xfrm>
                            <a:off x="1194755" y="1120139"/>
                            <a:ext cx="1097280"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pStyle w:val="Web"/>
                                <w:spacing w:before="0" w:after="0" w:line="280" w:lineRule="exact"/>
                                <w:jc w:val="center"/>
                              </w:pPr>
                              <w:r>
                                <w:rPr>
                                  <w:rFonts w:ascii="Times New Roman" w:eastAsia="標楷體" w:hAnsi="Times New Roman"/>
                                  <w:kern w:val="3"/>
                                </w:rPr>
                                <w:t>通知家長</w:t>
                              </w:r>
                            </w:p>
                          </w:txbxContent>
                        </wps:txbx>
                        <wps:bodyPr vert="horz" wrap="square" lIns="91440" tIns="45720" rIns="91440" bIns="45720" anchor="ctr" anchorCtr="0" compatLnSpc="1">
                          <a:noAutofit/>
                        </wps:bodyPr>
                      </wps:wsp>
                      <wps:wsp>
                        <wps:cNvPr id="10" name="肘形接點 11"/>
                        <wps:cNvCnPr/>
                        <wps:spPr>
                          <a:xfrm flipH="1">
                            <a:off x="2314895" y="1478283"/>
                            <a:ext cx="472443" cy="0"/>
                          </a:xfrm>
                          <a:prstGeom prst="straightConnector1">
                            <a:avLst/>
                          </a:prstGeom>
                          <a:noFill/>
                          <a:ln w="12701" cap="flat">
                            <a:solidFill>
                              <a:srgbClr val="000000"/>
                            </a:solidFill>
                            <a:prstDash val="solid"/>
                            <a:miter/>
                            <a:tailEnd type="arrow"/>
                          </a:ln>
                        </wps:spPr>
                        <wps:bodyPr/>
                      </wps:wsp>
                      <wps:wsp>
                        <wps:cNvPr id="11" name="肘形接點 10"/>
                        <wps:cNvCnPr/>
                        <wps:spPr>
                          <a:xfrm>
                            <a:off x="3500734" y="1836416"/>
                            <a:ext cx="0" cy="414361"/>
                          </a:xfrm>
                          <a:prstGeom prst="straightConnector1">
                            <a:avLst/>
                          </a:prstGeom>
                          <a:noFill/>
                          <a:ln w="12701" cap="flat">
                            <a:solidFill>
                              <a:srgbClr val="000000"/>
                            </a:solidFill>
                            <a:prstDash val="solid"/>
                            <a:miter/>
                            <a:tailEnd type="arrow"/>
                          </a:ln>
                        </wps:spPr>
                        <wps:bodyPr/>
                      </wps:wsp>
                      <wps:wsp>
                        <wps:cNvPr id="12" name="肘形接點 10"/>
                        <wps:cNvCnPr/>
                        <wps:spPr>
                          <a:xfrm>
                            <a:off x="2415524" y="2258403"/>
                            <a:ext cx="0" cy="362880"/>
                          </a:xfrm>
                          <a:prstGeom prst="straightConnector1">
                            <a:avLst/>
                          </a:prstGeom>
                          <a:noFill/>
                          <a:ln w="12701" cap="flat">
                            <a:solidFill>
                              <a:srgbClr val="000000"/>
                            </a:solidFill>
                            <a:prstDash val="solid"/>
                            <a:miter/>
                            <a:tailEnd type="arrow"/>
                          </a:ln>
                        </wps:spPr>
                        <wps:bodyPr/>
                      </wps:wsp>
                      <wps:wsp>
                        <wps:cNvPr id="13" name="直線接點 28"/>
                        <wps:cNvCnPr/>
                        <wps:spPr>
                          <a:xfrm>
                            <a:off x="2398718" y="2266020"/>
                            <a:ext cx="2301234" cy="0"/>
                          </a:xfrm>
                          <a:prstGeom prst="straightConnector1">
                            <a:avLst/>
                          </a:prstGeom>
                          <a:noFill/>
                          <a:ln w="12701" cap="flat">
                            <a:solidFill>
                              <a:srgbClr val="000000"/>
                            </a:solidFill>
                            <a:prstDash val="solid"/>
                            <a:miter/>
                          </a:ln>
                        </wps:spPr>
                        <wps:bodyPr/>
                      </wps:wsp>
                      <wps:wsp>
                        <wps:cNvPr id="14" name="肘形接點 10"/>
                        <wps:cNvCnPr/>
                        <wps:spPr>
                          <a:xfrm>
                            <a:off x="4690725" y="2273637"/>
                            <a:ext cx="0" cy="362587"/>
                          </a:xfrm>
                          <a:prstGeom prst="straightConnector1">
                            <a:avLst/>
                          </a:prstGeom>
                          <a:noFill/>
                          <a:ln w="12701" cap="flat">
                            <a:solidFill>
                              <a:srgbClr val="000000"/>
                            </a:solidFill>
                            <a:prstDash val="solid"/>
                            <a:miter/>
                            <a:tailEnd type="arrow"/>
                          </a:ln>
                        </wps:spPr>
                        <wps:bodyPr/>
                      </wps:wsp>
                      <wps:wsp>
                        <wps:cNvPr id="15" name="肘形接點 10"/>
                        <wps:cNvCnPr/>
                        <wps:spPr>
                          <a:xfrm>
                            <a:off x="2392664" y="3344884"/>
                            <a:ext cx="0" cy="362587"/>
                          </a:xfrm>
                          <a:prstGeom prst="straightConnector1">
                            <a:avLst/>
                          </a:prstGeom>
                          <a:noFill/>
                          <a:ln w="12701" cap="flat">
                            <a:solidFill>
                              <a:srgbClr val="000000"/>
                            </a:solidFill>
                            <a:prstDash val="solid"/>
                            <a:miter/>
                            <a:tailEnd type="arrow"/>
                          </a:ln>
                        </wps:spPr>
                        <wps:bodyPr/>
                      </wps:wsp>
                      <wps:wsp>
                        <wps:cNvPr id="16" name="肘形接點 10"/>
                        <wps:cNvCnPr/>
                        <wps:spPr>
                          <a:xfrm>
                            <a:off x="4751688" y="3360420"/>
                            <a:ext cx="0" cy="362587"/>
                          </a:xfrm>
                          <a:prstGeom prst="straightConnector1">
                            <a:avLst/>
                          </a:prstGeom>
                          <a:noFill/>
                          <a:ln w="12701" cap="flat">
                            <a:solidFill>
                              <a:srgbClr val="000000"/>
                            </a:solidFill>
                            <a:prstDash val="solid"/>
                            <a:miter/>
                            <a:tailEnd type="arrow"/>
                          </a:ln>
                        </wps:spPr>
                        <wps:bodyPr/>
                      </wps:wsp>
                      <wps:wsp>
                        <wps:cNvPr id="17" name="流程圖: 替代程序 32"/>
                        <wps:cNvSpPr/>
                        <wps:spPr>
                          <a:xfrm>
                            <a:off x="4257995" y="0"/>
                            <a:ext cx="1188720" cy="642622"/>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cap="flat">
                            <a:noFill/>
                            <a:prstDash val="solid"/>
                          </a:ln>
                        </wps:spPr>
                        <wps:txbx>
                          <w:txbxContent>
                            <w:p w:rsidR="00643A40" w:rsidRDefault="00A91BF3">
                              <w:pPr>
                                <w:pStyle w:val="Web"/>
                                <w:spacing w:before="0" w:after="0" w:line="280" w:lineRule="exact"/>
                                <w:jc w:val="center"/>
                              </w:pPr>
                              <w:r>
                                <w:rPr>
                                  <w:color w:val="000000"/>
                                </w:rPr>
                                <w:t>(</w:t>
                              </w:r>
                              <w:r>
                                <w:rPr>
                                  <w:rFonts w:ascii="標楷體" w:eastAsia="標楷體" w:hAnsi="標楷體"/>
                                  <w:color w:val="000000"/>
                                </w:rPr>
                                <w:t>現場應變者</w:t>
                              </w:r>
                              <w:r>
                                <w:rPr>
                                  <w:rFonts w:ascii="標楷體" w:eastAsia="標楷體" w:hAnsi="標楷體"/>
                                  <w:color w:val="000000"/>
                                </w:rPr>
                                <w:t>)</w:t>
                              </w:r>
                            </w:p>
                          </w:txbxContent>
                        </wps:txbx>
                        <wps:bodyPr vert="horz" wrap="square" lIns="91440" tIns="45720" rIns="91440" bIns="45720" anchor="ctr" anchorCtr="0" compatLnSpc="1">
                          <a:noAutofit/>
                        </wps:bodyPr>
                      </wps:wsp>
                      <wps:wsp>
                        <wps:cNvPr id="18" name="流程圖: 替代程序 33"/>
                        <wps:cNvSpPr/>
                        <wps:spPr>
                          <a:xfrm>
                            <a:off x="4323694" y="1112523"/>
                            <a:ext cx="1082036" cy="642622"/>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cap="flat">
                            <a:noFill/>
                            <a:prstDash val="solid"/>
                          </a:ln>
                        </wps:spPr>
                        <wps:txbx>
                          <w:txbxContent>
                            <w:p w:rsidR="00643A40" w:rsidRDefault="00A91BF3">
                              <w:pPr>
                                <w:pStyle w:val="Web"/>
                                <w:spacing w:before="0" w:after="0" w:line="280" w:lineRule="exact"/>
                                <w:rPr>
                                  <w:rFonts w:ascii="標楷體" w:eastAsia="標楷體" w:hAnsi="標楷體"/>
                                  <w:color w:val="000000"/>
                                </w:rPr>
                              </w:pPr>
                              <w:r>
                                <w:rPr>
                                  <w:rFonts w:ascii="標楷體" w:eastAsia="標楷體" w:hAnsi="標楷體"/>
                                  <w:color w:val="000000"/>
                                </w:rPr>
                                <w:t>第一時間</w:t>
                              </w:r>
                            </w:p>
                            <w:p w:rsidR="00643A40" w:rsidRDefault="00A91BF3">
                              <w:pPr>
                                <w:pStyle w:val="Web"/>
                                <w:spacing w:before="0" w:after="0" w:line="280" w:lineRule="exact"/>
                              </w:pPr>
                              <w:r>
                                <w:rPr>
                                  <w:rFonts w:ascii="標楷體" w:eastAsia="標楷體" w:hAnsi="標楷體"/>
                                  <w:color w:val="000000"/>
                                </w:rPr>
                                <w:t>支援現場者</w:t>
                              </w:r>
                            </w:p>
                          </w:txbxContent>
                        </wps:txbx>
                        <wps:bodyPr vert="horz" wrap="square" lIns="91440" tIns="45720" rIns="91440" bIns="45720" anchor="ctr" anchorCtr="0" compatLnSpc="1">
                          <a:noAutofit/>
                        </wps:bodyPr>
                      </wps:wsp>
                      <wps:wsp>
                        <wps:cNvPr id="19" name="流程圖: 替代程序 34"/>
                        <wps:cNvSpPr/>
                        <wps:spPr>
                          <a:xfrm>
                            <a:off x="1786234" y="3741423"/>
                            <a:ext cx="1280160"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numPr>
                                  <w:ilvl w:val="0"/>
                                  <w:numId w:val="2"/>
                                </w:numPr>
                                <w:tabs>
                                  <w:tab w:val="left" w:pos="-441"/>
                                </w:tabs>
                                <w:autoSpaceDE w:val="0"/>
                                <w:spacing w:line="251" w:lineRule="exact"/>
                              </w:pPr>
                              <w:r>
                                <w:rPr>
                                  <w:rFonts w:ascii="標楷體" w:eastAsia="標楷體" w:hAnsi="標楷體"/>
                                  <w:spacing w:val="-1"/>
                                </w:rPr>
                                <w:t>總務主任</w:t>
                              </w:r>
                            </w:p>
                            <w:p w:rsidR="00643A40" w:rsidRDefault="00A91BF3">
                              <w:pPr>
                                <w:numPr>
                                  <w:ilvl w:val="0"/>
                                  <w:numId w:val="2"/>
                                </w:numPr>
                                <w:tabs>
                                  <w:tab w:val="left" w:pos="-441"/>
                                  <w:tab w:val="left" w:pos="740"/>
                                  <w:tab w:val="left" w:pos="1035"/>
                                </w:tabs>
                                <w:autoSpaceDE w:val="0"/>
                                <w:spacing w:line="281" w:lineRule="exact"/>
                              </w:pPr>
                              <w:r>
                                <w:rPr>
                                  <w:rFonts w:ascii="標楷體" w:eastAsia="標楷體" w:hAnsi="標楷體"/>
                                </w:rPr>
                                <w:t>教務</w:t>
                              </w:r>
                              <w:r>
                                <w:rPr>
                                  <w:rFonts w:ascii="標楷體" w:eastAsia="標楷體" w:hAnsi="標楷體"/>
                                  <w:spacing w:val="-3"/>
                                </w:rPr>
                                <w:t>主</w:t>
                              </w:r>
                              <w:r>
                                <w:rPr>
                                  <w:rFonts w:ascii="標楷體" w:eastAsia="標楷體" w:hAnsi="標楷體"/>
                                </w:rPr>
                                <w:t>任</w:t>
                              </w:r>
                            </w:p>
                            <w:p w:rsidR="00643A40" w:rsidRDefault="00A91BF3">
                              <w:pPr>
                                <w:numPr>
                                  <w:ilvl w:val="0"/>
                                  <w:numId w:val="2"/>
                                </w:numPr>
                                <w:tabs>
                                  <w:tab w:val="left" w:pos="-441"/>
                                </w:tabs>
                                <w:autoSpaceDE w:val="0"/>
                                <w:spacing w:line="251" w:lineRule="exact"/>
                              </w:pPr>
                              <w:r>
                                <w:rPr>
                                  <w:rFonts w:ascii="標楷體" w:eastAsia="標楷體" w:hAnsi="標楷體"/>
                                  <w:spacing w:val="-1"/>
                                </w:rPr>
                                <w:t>其他人員</w:t>
                              </w:r>
                            </w:p>
                          </w:txbxContent>
                        </wps:txbx>
                        <wps:bodyPr vert="horz" wrap="square" lIns="91440" tIns="45720" rIns="91440" bIns="45720" anchor="ctr" anchorCtr="0" compatLnSpc="1">
                          <a:noAutofit/>
                        </wps:bodyPr>
                      </wps:wsp>
                      <wps:wsp>
                        <wps:cNvPr id="20" name="流程圖: 替代程序 35"/>
                        <wps:cNvSpPr/>
                        <wps:spPr>
                          <a:xfrm>
                            <a:off x="4148431" y="3749039"/>
                            <a:ext cx="1280160" cy="716276"/>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12701" cap="flat">
                            <a:solidFill>
                              <a:srgbClr val="000000"/>
                            </a:solidFill>
                            <a:prstDash val="solid"/>
                            <a:miter/>
                          </a:ln>
                        </wps:spPr>
                        <wps:txbx>
                          <w:txbxContent>
                            <w:p w:rsidR="00643A40" w:rsidRDefault="00A91BF3">
                              <w:pPr>
                                <w:pStyle w:val="Web"/>
                                <w:spacing w:before="0" w:after="0" w:line="251" w:lineRule="exact"/>
                              </w:pPr>
                              <w:r>
                                <w:rPr>
                                  <w:rFonts w:ascii="標楷體" w:hAnsi="標楷體"/>
                                </w:rPr>
                                <w:t>1.</w:t>
                              </w:r>
                              <w:r>
                                <w:rPr>
                                  <w:rFonts w:ascii="Times New Roman" w:eastAsia="標楷體" w:hAnsi="Times New Roman"/>
                                </w:rPr>
                                <w:t>學務主任</w:t>
                              </w:r>
                            </w:p>
                            <w:p w:rsidR="00643A40" w:rsidRDefault="00A91BF3">
                              <w:pPr>
                                <w:pStyle w:val="Web"/>
                                <w:spacing w:before="0" w:after="0" w:line="251" w:lineRule="exact"/>
                              </w:pPr>
                              <w:r>
                                <w:rPr>
                                  <w:rFonts w:ascii="標楷體" w:hAnsi="標楷體"/>
                                </w:rPr>
                                <w:t>2.</w:t>
                              </w:r>
                              <w:r>
                                <w:rPr>
                                  <w:rFonts w:ascii="Times New Roman" w:eastAsia="標楷體" w:hAnsi="Times New Roman"/>
                                </w:rPr>
                                <w:t>主任教官</w:t>
                              </w:r>
                            </w:p>
                          </w:txbxContent>
                        </wps:txbx>
                        <wps:bodyPr vert="horz" wrap="square" lIns="91440" tIns="45720" rIns="91440" bIns="45720" anchor="ctr" anchorCtr="0" compatLnSpc="1">
                          <a:noAutofit/>
                        </wps:bodyPr>
                      </wps:wsp>
                      <wps:wsp>
                        <wps:cNvPr id="21" name="肘形接點 10"/>
                        <wps:cNvCnPr/>
                        <wps:spPr>
                          <a:xfrm>
                            <a:off x="2381865" y="4450083"/>
                            <a:ext cx="794093" cy="734400"/>
                          </a:xfrm>
                          <a:prstGeom prst="straightConnector1">
                            <a:avLst/>
                          </a:prstGeom>
                          <a:noFill/>
                          <a:ln w="12701" cap="flat">
                            <a:solidFill>
                              <a:srgbClr val="000000"/>
                            </a:solidFill>
                            <a:prstDash val="solid"/>
                            <a:miter/>
                            <a:tailEnd type="arrow"/>
                          </a:ln>
                        </wps:spPr>
                        <wps:bodyPr/>
                      </wps:wsp>
                      <wps:wsp>
                        <wps:cNvPr id="22" name="肘形接點 10"/>
                        <wps:cNvCnPr/>
                        <wps:spPr>
                          <a:xfrm flipH="1">
                            <a:off x="3907478" y="4465316"/>
                            <a:ext cx="833411" cy="742027"/>
                          </a:xfrm>
                          <a:prstGeom prst="straightConnector1">
                            <a:avLst/>
                          </a:prstGeom>
                          <a:noFill/>
                          <a:ln w="12701" cap="flat">
                            <a:solidFill>
                              <a:srgbClr val="000000"/>
                            </a:solidFill>
                            <a:prstDash val="solid"/>
                            <a:miter/>
                            <a:tailEnd type="arrow"/>
                          </a:ln>
                        </wps:spPr>
                        <wps:bodyPr/>
                      </wps:wsp>
                      <wps:wsp>
                        <wps:cNvPr id="23" name="流程圖: 替代程序 38"/>
                        <wps:cNvSpPr/>
                        <wps:spPr>
                          <a:xfrm>
                            <a:off x="2825432" y="5234601"/>
                            <a:ext cx="1432563" cy="642622"/>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25402" cap="flat">
                            <a:solidFill>
                              <a:srgbClr val="000000"/>
                            </a:solidFill>
                            <a:prstDash val="solid"/>
                            <a:miter/>
                          </a:ln>
                        </wps:spPr>
                        <wps:txbx>
                          <w:txbxContent>
                            <w:p w:rsidR="00643A40" w:rsidRDefault="00A91BF3">
                              <w:pPr>
                                <w:pStyle w:val="Web"/>
                                <w:spacing w:before="0" w:after="0" w:line="249" w:lineRule="exact"/>
                                <w:jc w:val="center"/>
                              </w:pPr>
                              <w:r>
                                <w:rPr>
                                  <w:rFonts w:ascii="Times New Roman" w:eastAsia="標楷體" w:hAnsi="Times New Roman"/>
                                  <w:color w:val="000000"/>
                                </w:rPr>
                                <w:t>校長</w:t>
                              </w:r>
                            </w:p>
                          </w:txbxContent>
                        </wps:txbx>
                        <wps:bodyPr vert="horz" wrap="square" lIns="91440" tIns="45720" rIns="91440" bIns="45720" anchor="ctr" anchorCtr="0" compatLnSpc="1">
                          <a:noAutofit/>
                        </wps:bodyPr>
                      </wps:wsp>
                      <wps:wsp>
                        <wps:cNvPr id="24" name="直線單箭頭接點 39"/>
                        <wps:cNvCnPr/>
                        <wps:spPr>
                          <a:xfrm>
                            <a:off x="3114995" y="3012783"/>
                            <a:ext cx="982980" cy="7617"/>
                          </a:xfrm>
                          <a:prstGeom prst="straightConnector1">
                            <a:avLst/>
                          </a:prstGeom>
                          <a:noFill/>
                          <a:ln w="12701" cap="flat">
                            <a:solidFill>
                              <a:srgbClr val="000000"/>
                            </a:solidFill>
                            <a:prstDash val="solid"/>
                            <a:miter/>
                            <a:headEnd type="arrow"/>
                            <a:tailEnd type="arrow"/>
                          </a:ln>
                        </wps:spPr>
                        <wps:bodyPr/>
                      </wps:wsp>
                      <wps:wsp>
                        <wps:cNvPr id="25" name="直線單箭頭接點 40"/>
                        <wps:cNvCnPr/>
                        <wps:spPr>
                          <a:xfrm>
                            <a:off x="3127357" y="4130043"/>
                            <a:ext cx="982980" cy="7616"/>
                          </a:xfrm>
                          <a:prstGeom prst="straightConnector1">
                            <a:avLst/>
                          </a:prstGeom>
                          <a:noFill/>
                          <a:ln w="12701" cap="flat">
                            <a:solidFill>
                              <a:srgbClr val="000000"/>
                            </a:solidFill>
                            <a:prstDash val="solid"/>
                            <a:miter/>
                            <a:headEnd type="arrow"/>
                            <a:tailEnd type="arrow"/>
                          </a:ln>
                        </wps:spPr>
                        <wps:bodyPr/>
                      </wps:wsp>
                      <wps:wsp>
                        <wps:cNvPr id="26" name="直線單箭頭接點 46"/>
                        <wps:cNvCnPr/>
                        <wps:spPr>
                          <a:xfrm rot="5399996" flipH="1">
                            <a:off x="-9" y="1197617"/>
                            <a:ext cx="2557147" cy="1036317"/>
                          </a:xfrm>
                          <a:prstGeom prst="bentConnector3">
                            <a:avLst/>
                          </a:prstGeom>
                          <a:noFill/>
                          <a:ln w="12701" cap="flat">
                            <a:solidFill>
                              <a:srgbClr val="000000"/>
                            </a:solidFill>
                            <a:prstDash val="solid"/>
                            <a:miter/>
                            <a:tailEnd type="arrow"/>
                          </a:ln>
                        </wps:spPr>
                        <wps:bodyPr/>
                      </wps:wsp>
                      <wps:wsp>
                        <wps:cNvPr id="27" name="直線接點 42"/>
                        <wps:cNvCnPr/>
                        <wps:spPr>
                          <a:xfrm>
                            <a:off x="752798" y="429603"/>
                            <a:ext cx="1965960" cy="0"/>
                          </a:xfrm>
                          <a:prstGeom prst="straightConnector1">
                            <a:avLst/>
                          </a:prstGeom>
                          <a:noFill/>
                          <a:ln w="12701" cap="flat">
                            <a:solidFill>
                              <a:srgbClr val="000000"/>
                            </a:solidFill>
                            <a:prstDash val="solid"/>
                            <a:miter/>
                          </a:ln>
                        </wps:spPr>
                        <wps:bodyPr/>
                      </wps:wsp>
                    </wpg:wgp>
                  </a:graphicData>
                </a:graphic>
              </wp:inline>
            </w:drawing>
          </mc:Choice>
          <mc:Fallback>
            <w:pict>
              <v:group id="畫布 43" o:spid="_x0000_s1027" style="width:428.9pt;height:462.75pt;mso-position-horizontal-relative:char;mso-position-vertical-relative:line" coordorigin="7527" coordsize="46939,5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">
                <v:shape id="流程圖: 替代程序 19" o:spid="_x0000_s1028" style="position:absolute;left:27416;top:152;width:14325;height:6430;visibility:visible;mso-wrap-style:square;v-text-anchor:middle" coordsize="1432563,64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" adj="-11796480,,5400" path="m,107160wa,,214320,214320,,107160,107160,l1325403,wa1218243,,1432563,214320,1325403,,1432563,107160l1432563,535800wa1218243,428640,1432563,642960,1432563,535800,1325403,642960l107160,642960wa,428640,214320,642960,107160,642960,,535800l,107160xe" filled="f" strokeweight=".70561mm">
                  <v:stroke joinstyle="miter"/>
                  <v:formulas/>
                  <v:path arrowok="t" o:connecttype="custom" o:connectlocs="716282,0;1432563,321480;716282,642960;0,321480" o:connectangles="270,0,90,180" textboxrect="31386,31386,1401177,611574"/>
                  <v:textbox>
                    <w:txbxContent>
                      <w:p w:rsidR="00643A40" w:rsidRDefault="00A91BF3">
                        <w:pPr>
                          <w:pStyle w:val="Web"/>
                          <w:spacing w:before="0" w:after="0" w:line="250" w:lineRule="exact"/>
                          <w:jc w:val="center"/>
                        </w:pPr>
                        <w:r>
                          <w:rPr>
                            <w:rFonts w:ascii="Times New Roman" w:eastAsia="標楷體" w:hAnsi="Times New Roman"/>
                            <w:color w:val="000000"/>
                            <w:kern w:val="3"/>
                          </w:rPr>
                          <w:t>任課老師</w:t>
                        </w:r>
                      </w:p>
                      <w:p w:rsidR="00643A40" w:rsidRDefault="00A91BF3">
                        <w:pPr>
                          <w:pStyle w:val="Web"/>
                          <w:spacing w:before="0" w:after="0" w:line="249" w:lineRule="exact"/>
                          <w:ind w:left="612" w:hanging="612"/>
                          <w:jc w:val="center"/>
                        </w:pPr>
                        <w:r>
                          <w:rPr>
                            <w:rFonts w:ascii="Times New Roman" w:eastAsia="標楷體" w:hAnsi="Times New Roman"/>
                            <w:color w:val="000000"/>
                            <w:spacing w:val="-18"/>
                            <w:kern w:val="3"/>
                          </w:rPr>
                          <w:t>學生</w:t>
                        </w:r>
                        <w:r>
                          <w:rPr>
                            <w:rFonts w:ascii="Times New Roman" w:eastAsia="標楷體" w:hAnsi="Times New Roman"/>
                            <w:color w:val="000000"/>
                            <w:spacing w:val="-18"/>
                            <w:kern w:val="3"/>
                          </w:rPr>
                          <w:t xml:space="preserve"> </w:t>
                        </w:r>
                        <w:r>
                          <w:rPr>
                            <w:rFonts w:ascii="標楷體" w:hAnsi="標楷體"/>
                            <w:color w:val="000000"/>
                            <w:kern w:val="3"/>
                          </w:rPr>
                          <w:t>2~3</w:t>
                        </w:r>
                        <w:r>
                          <w:rPr>
                            <w:rFonts w:ascii="標楷體" w:hAnsi="標楷體"/>
                            <w:color w:val="000000"/>
                            <w:spacing w:val="-28"/>
                            <w:kern w:val="3"/>
                          </w:rPr>
                          <w:t xml:space="preserve"> </w:t>
                        </w:r>
                        <w:r>
                          <w:rPr>
                            <w:rFonts w:ascii="Times New Roman" w:eastAsia="標楷體" w:hAnsi="Times New Roman"/>
                            <w:color w:val="000000"/>
                            <w:spacing w:val="-28"/>
                            <w:kern w:val="3"/>
                          </w:rPr>
                          <w:t>人</w:t>
                        </w:r>
                      </w:p>
                    </w:txbxContent>
                  </v:textbox>
                </v:shape>
                <v:shape id="流程圖: 替代程序 20" o:spid="_x0000_s1029" style="position:absolute;left:28025;top:11125;width:14021;height:7162;visibility:visible;mso-wrap-style:square;v-text-anchor:middle" coordsize="1402076,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" adj="-11796480,,5400" path="m,119379wa,,238758,238758,,119379,119379,l1282697,wa1163318,,1402076,238758,1282697,,1402076,119379l1402076,596897wa1163318,477518,1402076,716276,1402076,596897,1282697,716276l119379,716276wa,477518,238758,716276,119379,716276,,596897l,119379xe" filled="f" strokeweight=".35281mm">
                  <v:stroke joinstyle="miter"/>
                  <v:formulas/>
                  <v:path arrowok="t" o:connecttype="custom" o:connectlocs="701038,0;1402076,358138;701038,716276;0,358138" o:connectangles="270,0,90,180" textboxrect="34965,34965,1367111,681311"/>
                  <v:textbo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護理人員</w:t>
                        </w:r>
                      </w:p>
                      <w:p w:rsidR="00643A40" w:rsidRDefault="00A91BF3">
                        <w:pPr>
                          <w:pStyle w:val="Web"/>
                          <w:spacing w:before="0" w:after="0" w:line="280" w:lineRule="exact"/>
                        </w:pPr>
                        <w:r>
                          <w:rPr>
                            <w:rFonts w:ascii="標楷體" w:hAnsi="標楷體"/>
                            <w:kern w:val="3"/>
                          </w:rPr>
                          <w:t>2.</w:t>
                        </w:r>
                        <w:r>
                          <w:rPr>
                            <w:rFonts w:ascii="Times New Roman" w:eastAsia="標楷體" w:hAnsi="Times New Roman"/>
                            <w:kern w:val="3"/>
                          </w:rPr>
                          <w:t>導師</w:t>
                        </w:r>
                      </w:p>
                      <w:p w:rsidR="00643A40" w:rsidRDefault="00A91BF3">
                        <w:pPr>
                          <w:pStyle w:val="Web"/>
                          <w:spacing w:before="0" w:after="0" w:line="249" w:lineRule="exact"/>
                        </w:pPr>
                        <w:r>
                          <w:rPr>
                            <w:rFonts w:ascii="標楷體" w:hAnsi="標楷體"/>
                            <w:kern w:val="3"/>
                          </w:rPr>
                          <w:t>3.</w:t>
                        </w:r>
                        <w:r>
                          <w:rPr>
                            <w:rFonts w:ascii="Times New Roman" w:eastAsia="標楷體" w:hAnsi="Times New Roman"/>
                            <w:kern w:val="3"/>
                          </w:rPr>
                          <w:t>輔導教官</w:t>
                        </w:r>
                      </w:p>
                    </w:txbxContent>
                  </v:textbox>
                </v:shape>
                <v:shapetype id="_x0000_t32" coordsize="21600,21600" o:spt="32" o:oned="t" path="m,l21600,21600e" filled="f">
                  <v:path arrowok="t" fillok="f" o:connecttype="none"/>
                  <o:lock v:ext="edit" shapetype="t"/>
                </v:shapetype>
                <v:shape id="肘形接點 10" o:spid="_x0000_s1030" type="#_x0000_t32" style="position:absolute;left:34655;top:6658;width:76;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" strokeweight=".35281mm">
                  <v:stroke endarrow="open" joinstyle="miter"/>
                </v:shape>
                <v:shape id="流程圖: 替代程序 22" o:spid="_x0000_s1031" style="position:absolute;left:17967;top:26362;width:12801;height:7163;visibility:visible;mso-wrap-style:square;v-text-anchor:middle" coordsize="1280160,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" adj="-11796480,,5400" path="m,119379wa,,238758,238758,,119379,119379,l1160781,wa1041402,,1280160,238758,1160781,,1280160,119379l1280160,596897wa1041402,477518,1280160,716276,1280160,596897,1160781,716276l119379,716276wa,477518,238758,716276,119379,716276,,596897l,119379xe" filled="f" strokeweight=".35281mm">
                  <v:stroke joinstyle="miter"/>
                  <v:formulas/>
                  <v:path arrowok="t" o:connecttype="custom" o:connectlocs="640080,0;1280160,358138;640080,716276;0,358138" o:connectangles="270,0,90,180" textboxrect="34965,34965,1245195,681311"/>
                  <v:textbo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庶務組長</w:t>
                        </w:r>
                      </w:p>
                      <w:p w:rsidR="00643A40" w:rsidRDefault="00A91BF3">
                        <w:pPr>
                          <w:pStyle w:val="Web"/>
                          <w:spacing w:before="0" w:after="0" w:line="251" w:lineRule="exact"/>
                        </w:pPr>
                        <w:r>
                          <w:rPr>
                            <w:rFonts w:ascii="標楷體" w:hAnsi="標楷體"/>
                            <w:kern w:val="3"/>
                          </w:rPr>
                          <w:t>2.</w:t>
                        </w:r>
                        <w:r>
                          <w:rPr>
                            <w:rFonts w:ascii="Times New Roman" w:eastAsia="標楷體" w:hAnsi="Times New Roman"/>
                            <w:kern w:val="3"/>
                          </w:rPr>
                          <w:t>特教組長</w:t>
                        </w:r>
                      </w:p>
                      <w:p w:rsidR="00643A40" w:rsidRDefault="00A91BF3">
                        <w:pPr>
                          <w:pStyle w:val="Web"/>
                          <w:spacing w:before="0" w:after="0" w:line="251" w:lineRule="exact"/>
                        </w:pPr>
                        <w:r>
                          <w:rPr>
                            <w:rFonts w:ascii="標楷體" w:hAnsi="標楷體"/>
                            <w:kern w:val="3"/>
                          </w:rPr>
                          <w:t>3.</w:t>
                        </w:r>
                        <w:r>
                          <w:rPr>
                            <w:rFonts w:ascii="Times New Roman" w:eastAsia="標楷體" w:hAnsi="Times New Roman"/>
                            <w:kern w:val="3"/>
                          </w:rPr>
                          <w:t>其他人員</w:t>
                        </w:r>
                      </w:p>
                    </w:txbxContent>
                  </v:textbox>
                </v:shape>
                <v:shape id="流程圖: 替代程序 23" o:spid="_x0000_s1032" style="position:absolute;left:41589;top:26441;width:12801;height:7163;visibility:visible;mso-wrap-style:square;v-text-anchor:middle" coordsize="1280160,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" adj="-11796480,,5400" path="m,119379wa,,238758,238758,,119379,119379,l1160781,wa1041402,,1280160,238758,1160781,,1280160,119379l1280160,596897wa1041402,477518,1280160,716276,1280160,596897,1160781,716276l119379,716276wa,477518,238758,716276,119379,716276,,596897l,119379xe" filled="f" strokeweight=".35281mm">
                  <v:stroke joinstyle="miter"/>
                  <v:formulas/>
                  <v:path arrowok="t" o:connecttype="custom" o:connectlocs="640080,0;1280160,358138;640080,716276;0,358138" o:connectangles="270,0,90,180" textboxrect="34965,34965,1245195,681311"/>
                  <v:textbox>
                    <w:txbxContent>
                      <w:p w:rsidR="00643A40" w:rsidRDefault="00A91BF3">
                        <w:pPr>
                          <w:pStyle w:val="Web"/>
                          <w:spacing w:before="0" w:after="0" w:line="251" w:lineRule="exact"/>
                        </w:pPr>
                        <w:r>
                          <w:rPr>
                            <w:rFonts w:ascii="標楷體" w:hAnsi="標楷體"/>
                            <w:kern w:val="3"/>
                          </w:rPr>
                          <w:t>1.</w:t>
                        </w:r>
                        <w:r>
                          <w:rPr>
                            <w:rFonts w:ascii="Times New Roman" w:eastAsia="標楷體" w:hAnsi="Times New Roman"/>
                            <w:kern w:val="3"/>
                          </w:rPr>
                          <w:t>衛生組長</w:t>
                        </w:r>
                      </w:p>
                      <w:p w:rsidR="00643A40" w:rsidRDefault="00A91BF3">
                        <w:pPr>
                          <w:pStyle w:val="Web"/>
                          <w:spacing w:before="0" w:after="0" w:line="251" w:lineRule="exact"/>
                        </w:pPr>
                        <w:r>
                          <w:rPr>
                            <w:rFonts w:ascii="標楷體" w:hAnsi="標楷體"/>
                            <w:kern w:val="3"/>
                          </w:rPr>
                          <w:t>2.</w:t>
                        </w:r>
                        <w:r>
                          <w:rPr>
                            <w:rFonts w:ascii="Times New Roman" w:eastAsia="標楷體" w:hAnsi="Times New Roman"/>
                            <w:kern w:val="3"/>
                          </w:rPr>
                          <w:t>生輔組長</w:t>
                        </w:r>
                      </w:p>
                    </w:txbxContent>
                  </v:textbox>
                </v:shape>
                <v:shape id="流程圖: 替代程序 24" o:spid="_x0000_s1033" style="position:absolute;left:11947;top:11201;width:10973;height:7163;visibility:visible;mso-wrap-style:square;v-text-anchor:middle" coordsize="1097280,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" adj="-11796480,,5400" path="m,119379wa,,238758,238758,,119379,119379,l977901,wa858522,,1097280,238758,977901,,1097280,119379l1097280,596897wa858522,477518,1097280,716276,1097280,596897,977901,716276l119379,716276wa,477518,238758,716276,119379,716276,,596897l,119379xe" filled="f" strokeweight=".35281mm">
                  <v:stroke joinstyle="miter"/>
                  <v:formulas/>
                  <v:path arrowok="t" o:connecttype="custom" o:connectlocs="548640,0;1097280,358138;548640,716276;0,358138" o:connectangles="270,0,90,180" textboxrect="34965,34965,1062315,681311"/>
                  <v:textbox>
                    <w:txbxContent>
                      <w:p w:rsidR="00643A40" w:rsidRDefault="00A91BF3">
                        <w:pPr>
                          <w:pStyle w:val="Web"/>
                          <w:spacing w:before="0" w:after="0" w:line="280" w:lineRule="exact"/>
                          <w:jc w:val="center"/>
                        </w:pPr>
                        <w:r>
                          <w:rPr>
                            <w:rFonts w:ascii="Times New Roman" w:eastAsia="標楷體" w:hAnsi="Times New Roman"/>
                            <w:kern w:val="3"/>
                          </w:rPr>
                          <w:t>通知家長</w:t>
                        </w:r>
                      </w:p>
                    </w:txbxContent>
                  </v:textbox>
                </v:shape>
                <v:shape id="肘形接點 11" o:spid="_x0000_s1034" type="#_x0000_t32" style="position:absolute;left:23148;top:14782;width:47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" strokeweight=".35281mm">
                  <v:stroke endarrow="open" joinstyle="miter"/>
                </v:shape>
                <v:shape id="肘形接點 10" o:spid="_x0000_s1035" type="#_x0000_t32" style="position:absolute;left:35007;top:18364;width:0;height:4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" strokeweight=".35281mm">
                  <v:stroke endarrow="open" joinstyle="miter"/>
                </v:shape>
                <v:shape id="肘形接點 10" o:spid="_x0000_s1036" type="#_x0000_t32" style="position:absolute;left:24155;top:22584;width:0;height:3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" strokeweight=".35281mm">
                  <v:stroke endarrow="open" joinstyle="miter"/>
                </v:shape>
                <v:shape id="直線接點 28" o:spid="_x0000_s1037" type="#_x0000_t32" style="position:absolute;left:23987;top:22660;width:23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" strokeweight=".35281mm">
                  <v:stroke joinstyle="miter"/>
                </v:shape>
                <v:shape id="肘形接點 10" o:spid="_x0000_s1038" type="#_x0000_t32" style="position:absolute;left:46907;top:22736;width:0;height:3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" strokeweight=".35281mm">
                  <v:stroke endarrow="open" joinstyle="miter"/>
                </v:shape>
                <v:shape id="肘形接點 10" o:spid="_x0000_s1039" type="#_x0000_t32" style="position:absolute;left:23926;top:33448;width:0;height:3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" strokeweight=".35281mm">
                  <v:stroke endarrow="open" joinstyle="miter"/>
                </v:shape>
                <v:shape id="肘形接點 10" o:spid="_x0000_s1040" type="#_x0000_t32" style="position:absolute;left:47516;top:33604;width:0;height:3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" strokeweight=".35281mm">
                  <v:stroke endarrow="open" joinstyle="miter"/>
                </v:shape>
                <v:shape id="流程圖: 替代程序 32" o:spid="_x0000_s1041" style="position:absolute;left:42579;width:11888;height:6426;visibility:visible;mso-wrap-style:square;v-text-anchor:middle" coordsize="1188720,64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" adj="-11796480,,5400" path="m,107104wa,,214208,214208,,107104,107104,l1081616,wa974512,,1188720,214208,1081616,,1188720,107104l1188720,535518wa974512,428414,1188720,642622,1188720,535518,1081616,642622l107104,642622wa,428414,214208,642622,107104,642622,,535518l,107104xe" filled="f" stroked="f">
                  <v:stroke joinstyle="miter"/>
                  <v:formulas/>
                  <v:path arrowok="t" o:connecttype="custom" o:connectlocs="594360,0;1188720,321311;594360,642622;0,321311" o:connectangles="270,0,90,180" textboxrect="31370,31370,1157350,611252"/>
                  <v:textbox>
                    <w:txbxContent>
                      <w:p w:rsidR="00643A40" w:rsidRDefault="00A91BF3">
                        <w:pPr>
                          <w:pStyle w:val="Web"/>
                          <w:spacing w:before="0" w:after="0" w:line="280" w:lineRule="exact"/>
                          <w:jc w:val="center"/>
                        </w:pPr>
                        <w:r>
                          <w:rPr>
                            <w:color w:val="000000"/>
                          </w:rPr>
                          <w:t>(</w:t>
                        </w:r>
                        <w:r>
                          <w:rPr>
                            <w:rFonts w:ascii="標楷體" w:eastAsia="標楷體" w:hAnsi="標楷體"/>
                            <w:color w:val="000000"/>
                          </w:rPr>
                          <w:t>現場應變者</w:t>
                        </w:r>
                        <w:r>
                          <w:rPr>
                            <w:rFonts w:ascii="標楷體" w:eastAsia="標楷體" w:hAnsi="標楷體"/>
                            <w:color w:val="000000"/>
                          </w:rPr>
                          <w:t>)</w:t>
                        </w:r>
                      </w:p>
                    </w:txbxContent>
                  </v:textbox>
                </v:shape>
                <v:shape id="流程圖: 替代程序 33" o:spid="_x0000_s1042" style="position:absolute;left:43236;top:11125;width:10821;height:6426;visibility:visible;mso-wrap-style:square;v-text-anchor:middle" coordsize="1082036,64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" adj="-11796480,,5400" path="m,107104wa,,214208,214208,,107104,107104,l974932,wa867828,,1082036,214208,974932,,1082036,107104l1082036,535518wa867828,428414,1082036,642622,1082036,535518,974932,642622l107104,642622wa,428414,214208,642622,107104,642622,,535518l,107104xe" filled="f" stroked="f">
                  <v:stroke joinstyle="miter"/>
                  <v:formulas/>
                  <v:path arrowok="t" o:connecttype="custom" o:connectlocs="541018,0;1082036,321311;541018,642622;0,321311" o:connectangles="270,0,90,180" textboxrect="31370,31370,1050666,611252"/>
                  <v:textbox>
                    <w:txbxContent>
                      <w:p w:rsidR="00643A40" w:rsidRDefault="00A91BF3">
                        <w:pPr>
                          <w:pStyle w:val="Web"/>
                          <w:spacing w:before="0" w:after="0" w:line="280" w:lineRule="exact"/>
                          <w:rPr>
                            <w:rFonts w:ascii="標楷體" w:eastAsia="標楷體" w:hAnsi="標楷體"/>
                            <w:color w:val="000000"/>
                          </w:rPr>
                        </w:pPr>
                        <w:r>
                          <w:rPr>
                            <w:rFonts w:ascii="標楷體" w:eastAsia="標楷體" w:hAnsi="標楷體"/>
                            <w:color w:val="000000"/>
                          </w:rPr>
                          <w:t>第一時間</w:t>
                        </w:r>
                      </w:p>
                      <w:p w:rsidR="00643A40" w:rsidRDefault="00A91BF3">
                        <w:pPr>
                          <w:pStyle w:val="Web"/>
                          <w:spacing w:before="0" w:after="0" w:line="280" w:lineRule="exact"/>
                        </w:pPr>
                        <w:r>
                          <w:rPr>
                            <w:rFonts w:ascii="標楷體" w:eastAsia="標楷體" w:hAnsi="標楷體"/>
                            <w:color w:val="000000"/>
                          </w:rPr>
                          <w:t>支援現場者</w:t>
                        </w:r>
                      </w:p>
                    </w:txbxContent>
                  </v:textbox>
                </v:shape>
                <v:shape id="流程圖: 替代程序 34" o:spid="_x0000_s1043" style="position:absolute;left:17862;top:37414;width:12801;height:7162;visibility:visible;mso-wrap-style:square;v-text-anchor:middle" coordsize="1280160,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" adj="-11796480,,5400" path="m,119379wa,,238758,238758,,119379,119379,l1160781,wa1041402,,1280160,238758,1160781,,1280160,119379l1280160,596897wa1041402,477518,1280160,716276,1280160,596897,1160781,716276l119379,716276wa,477518,238758,716276,119379,716276,,596897l,119379xe" filled="f" strokeweight=".35281mm">
                  <v:stroke joinstyle="miter"/>
                  <v:formulas/>
                  <v:path arrowok="t" o:connecttype="custom" o:connectlocs="640080,0;1280160,358138;640080,716276;0,358138" o:connectangles="270,0,90,180" textboxrect="34965,34965,1245195,681311"/>
                  <v:textbox>
                    <w:txbxContent>
                      <w:p w:rsidR="00643A40" w:rsidRDefault="00A91BF3">
                        <w:pPr>
                          <w:numPr>
                            <w:ilvl w:val="0"/>
                            <w:numId w:val="2"/>
                          </w:numPr>
                          <w:tabs>
                            <w:tab w:val="left" w:pos="-441"/>
                          </w:tabs>
                          <w:autoSpaceDE w:val="0"/>
                          <w:spacing w:line="251" w:lineRule="exact"/>
                        </w:pPr>
                        <w:r>
                          <w:rPr>
                            <w:rFonts w:ascii="標楷體" w:eastAsia="標楷體" w:hAnsi="標楷體"/>
                            <w:spacing w:val="-1"/>
                          </w:rPr>
                          <w:t>總務主任</w:t>
                        </w:r>
                      </w:p>
                      <w:p w:rsidR="00643A40" w:rsidRDefault="00A91BF3">
                        <w:pPr>
                          <w:numPr>
                            <w:ilvl w:val="0"/>
                            <w:numId w:val="2"/>
                          </w:numPr>
                          <w:tabs>
                            <w:tab w:val="left" w:pos="-441"/>
                            <w:tab w:val="left" w:pos="740"/>
                            <w:tab w:val="left" w:pos="1035"/>
                          </w:tabs>
                          <w:autoSpaceDE w:val="0"/>
                          <w:spacing w:line="281" w:lineRule="exact"/>
                        </w:pPr>
                        <w:r>
                          <w:rPr>
                            <w:rFonts w:ascii="標楷體" w:eastAsia="標楷體" w:hAnsi="標楷體"/>
                          </w:rPr>
                          <w:t>教務</w:t>
                        </w:r>
                        <w:r>
                          <w:rPr>
                            <w:rFonts w:ascii="標楷體" w:eastAsia="標楷體" w:hAnsi="標楷體"/>
                            <w:spacing w:val="-3"/>
                          </w:rPr>
                          <w:t>主</w:t>
                        </w:r>
                        <w:r>
                          <w:rPr>
                            <w:rFonts w:ascii="標楷體" w:eastAsia="標楷體" w:hAnsi="標楷體"/>
                          </w:rPr>
                          <w:t>任</w:t>
                        </w:r>
                      </w:p>
                      <w:p w:rsidR="00643A40" w:rsidRDefault="00A91BF3">
                        <w:pPr>
                          <w:numPr>
                            <w:ilvl w:val="0"/>
                            <w:numId w:val="2"/>
                          </w:numPr>
                          <w:tabs>
                            <w:tab w:val="left" w:pos="-441"/>
                          </w:tabs>
                          <w:autoSpaceDE w:val="0"/>
                          <w:spacing w:line="251" w:lineRule="exact"/>
                        </w:pPr>
                        <w:r>
                          <w:rPr>
                            <w:rFonts w:ascii="標楷體" w:eastAsia="標楷體" w:hAnsi="標楷體"/>
                            <w:spacing w:val="-1"/>
                          </w:rPr>
                          <w:t>其他人員</w:t>
                        </w:r>
                      </w:p>
                    </w:txbxContent>
                  </v:textbox>
                </v:shape>
                <v:shape id="流程圖: 替代程序 35" o:spid="_x0000_s1044" style="position:absolute;left:41484;top:37490;width:12801;height:7163;visibility:visible;mso-wrap-style:square;v-text-anchor:middle" coordsize="1280160,716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" adj="-11796480,,5400" path="m,119379wa,,238758,238758,,119379,119379,l1160781,wa1041402,,1280160,238758,1160781,,1280160,119379l1280160,596897wa1041402,477518,1280160,716276,1280160,596897,1160781,716276l119379,716276wa,477518,238758,716276,119379,716276,,596897l,119379xe" filled="f" strokeweight=".35281mm">
                  <v:stroke joinstyle="miter"/>
                  <v:formulas/>
                  <v:path arrowok="t" o:connecttype="custom" o:connectlocs="640080,0;1280160,358138;640080,716276;0,358138" o:connectangles="270,0,90,180" textboxrect="34965,34965,1245195,681311"/>
                  <v:textbox>
                    <w:txbxContent>
                      <w:p w:rsidR="00643A40" w:rsidRDefault="00A91BF3">
                        <w:pPr>
                          <w:pStyle w:val="Web"/>
                          <w:spacing w:before="0" w:after="0" w:line="251" w:lineRule="exact"/>
                        </w:pPr>
                        <w:r>
                          <w:rPr>
                            <w:rFonts w:ascii="標楷體" w:hAnsi="標楷體"/>
                          </w:rPr>
                          <w:t>1.</w:t>
                        </w:r>
                        <w:r>
                          <w:rPr>
                            <w:rFonts w:ascii="Times New Roman" w:eastAsia="標楷體" w:hAnsi="Times New Roman"/>
                          </w:rPr>
                          <w:t>學務主任</w:t>
                        </w:r>
                      </w:p>
                      <w:p w:rsidR="00643A40" w:rsidRDefault="00A91BF3">
                        <w:pPr>
                          <w:pStyle w:val="Web"/>
                          <w:spacing w:before="0" w:after="0" w:line="251" w:lineRule="exact"/>
                        </w:pPr>
                        <w:r>
                          <w:rPr>
                            <w:rFonts w:ascii="標楷體" w:hAnsi="標楷體"/>
                          </w:rPr>
                          <w:t>2.</w:t>
                        </w:r>
                        <w:r>
                          <w:rPr>
                            <w:rFonts w:ascii="Times New Roman" w:eastAsia="標楷體" w:hAnsi="Times New Roman"/>
                          </w:rPr>
                          <w:t>主任教官</w:t>
                        </w:r>
                      </w:p>
                    </w:txbxContent>
                  </v:textbox>
                </v:shape>
                <v:shape id="肘形接點 10" o:spid="_x0000_s1045" type="#_x0000_t32" style="position:absolute;left:23818;top:44500;width:7941;height:7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" strokeweight=".35281mm">
                  <v:stroke endarrow="open" joinstyle="miter"/>
                </v:shape>
                <v:shape id="肘形接點 10" o:spid="_x0000_s1046" type="#_x0000_t32" style="position:absolute;left:39074;top:44653;width:8334;height:7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" strokeweight=".35281mm">
                  <v:stroke endarrow="open" joinstyle="miter"/>
                </v:shape>
                <v:shape id="流程圖: 替代程序 38" o:spid="_x0000_s1047" style="position:absolute;left:28254;top:52346;width:14325;height:6426;visibility:visible;mso-wrap-style:square;v-text-anchor:middle" coordsize="1432563,642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" adj="-11796480,,5400" path="m,107104wa,,214208,214208,,107104,107104,l1325459,wa1218355,,1432563,214208,1325459,,1432563,107104l1432563,535518wa1218355,428414,1432563,642622,1432563,535518,1325459,642622l107104,642622wa,428414,214208,642622,107104,642622,,535518l,107104xe" filled="f" strokeweight=".70561mm">
                  <v:stroke joinstyle="miter"/>
                  <v:formulas/>
                  <v:path arrowok="t" o:connecttype="custom" o:connectlocs="716282,0;1432563,321311;716282,642622;0,321311" o:connectangles="270,0,90,180" textboxrect="31370,31370,1401193,611252"/>
                  <v:textbox>
                    <w:txbxContent>
                      <w:p w:rsidR="00643A40" w:rsidRDefault="00A91BF3">
                        <w:pPr>
                          <w:pStyle w:val="Web"/>
                          <w:spacing w:before="0" w:after="0" w:line="249" w:lineRule="exact"/>
                          <w:jc w:val="center"/>
                        </w:pPr>
                        <w:r>
                          <w:rPr>
                            <w:rFonts w:ascii="Times New Roman" w:eastAsia="標楷體" w:hAnsi="Times New Roman"/>
                            <w:color w:val="000000"/>
                          </w:rPr>
                          <w:t>校長</w:t>
                        </w:r>
                      </w:p>
                    </w:txbxContent>
                  </v:textbox>
                </v:shape>
                <v:shape id="直線單箭頭接點 39" o:spid="_x0000_s1048" type="#_x0000_t32" style="position:absolute;left:31149;top:30127;width:9830;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" strokeweight=".35281mm">
                  <v:stroke startarrow="open" endarrow="open" joinstyle="miter"/>
                </v:shape>
                <v:shape id="直線單箭頭接點 40" o:spid="_x0000_s1049" type="#_x0000_t32" style="position:absolute;left:31273;top:41300;width:9830;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" strokeweight=".35281mm">
                  <v:stroke startarrow="open"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46" o:spid="_x0000_s1050" type="#_x0000_t34" style="position:absolute;top:11976;width:25571;height:10363;rotation:-5898236fd;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" strokeweight=".35281mm">
                  <v:stroke endarrow="open"/>
                </v:shape>
                <v:shape id="直線接點 42" o:spid="_x0000_s1051" type="#_x0000_t32" style="position:absolute;left:7527;top:4296;width:19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" strokeweight=".35281mm">
                  <v:stroke joinstyle="miter"/>
                </v:shape>
                <w10:anchorlock/>
              </v:group>
            </w:pict>
          </mc:Fallback>
        </mc:AlternateContent>
      </w:r>
    </w:p>
    <w:p w:rsidR="00643A40" w:rsidRDefault="00A91BF3">
      <w:pPr>
        <w:spacing w:line="360" w:lineRule="exact"/>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235586</wp:posOffset>
                </wp:positionV>
                <wp:extent cx="5724528" cy="1714500"/>
                <wp:effectExtent l="0" t="0" r="28572" b="19050"/>
                <wp:wrapSquare wrapText="bothSides"/>
                <wp:docPr id="28" name="Text Box 86"/>
                <wp:cNvGraphicFramePr/>
                <a:graphic xmlns:a="http://schemas.openxmlformats.org/drawingml/2006/main">
                  <a:graphicData uri="http://schemas.microsoft.com/office/word/2010/wordprocessingShape">
                    <wps:wsp>
                      <wps:cNvSpPr txBox="1"/>
                      <wps:spPr>
                        <a:xfrm>
                          <a:off x="0" y="0"/>
                          <a:ext cx="5724528" cy="1714500"/>
                        </a:xfrm>
                        <a:prstGeom prst="rect">
                          <a:avLst/>
                        </a:prstGeom>
                        <a:solidFill>
                          <a:srgbClr val="FFFFFF"/>
                        </a:solidFill>
                        <a:ln w="9528">
                          <a:solidFill>
                            <a:srgbClr val="000000"/>
                          </a:solidFill>
                          <a:prstDash val="solid"/>
                        </a:ln>
                      </wps:spPr>
                      <wps:txbx>
                        <w:txbxContent>
                          <w:p w:rsidR="00643A40" w:rsidRDefault="00A91BF3">
                            <w:pPr>
                              <w:spacing w:line="480" w:lineRule="exact"/>
                              <w:rPr>
                                <w:rFonts w:ascii="標楷體" w:eastAsia="標楷體" w:hAnsi="標楷體"/>
                                <w:sz w:val="32"/>
                                <w:szCs w:val="32"/>
                              </w:rPr>
                            </w:pPr>
                            <w:r>
                              <w:rPr>
                                <w:rFonts w:ascii="標楷體" w:eastAsia="標楷體" w:hAnsi="標楷體"/>
                                <w:sz w:val="32"/>
                                <w:szCs w:val="32"/>
                              </w:rPr>
                              <w:t>緊急聯絡電話：</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打</w:t>
                            </w:r>
                            <w:r>
                              <w:rPr>
                                <w:rFonts w:ascii="標楷體" w:eastAsia="標楷體" w:hAnsi="標楷體"/>
                                <w:sz w:val="32"/>
                                <w:szCs w:val="32"/>
                              </w:rPr>
                              <w:t>119</w:t>
                            </w:r>
                            <w:r>
                              <w:rPr>
                                <w:rFonts w:ascii="標楷體" w:eastAsia="標楷體" w:hAnsi="標楷體"/>
                                <w:sz w:val="32"/>
                                <w:szCs w:val="32"/>
                              </w:rPr>
                              <w:t>：告知接病患的詳細位置，病患情況及人數。</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聖馬爾定醫院</w:t>
                            </w:r>
                            <w:r>
                              <w:rPr>
                                <w:rFonts w:ascii="標楷體" w:eastAsia="標楷體" w:hAnsi="標楷體"/>
                                <w:sz w:val="32"/>
                                <w:szCs w:val="32"/>
                              </w:rPr>
                              <w:t xml:space="preserve">   </w:t>
                            </w:r>
                            <w:r>
                              <w:rPr>
                                <w:rFonts w:ascii="標楷體" w:eastAsia="標楷體" w:hAnsi="標楷體"/>
                                <w:sz w:val="32"/>
                                <w:szCs w:val="32"/>
                              </w:rPr>
                              <w:t>急診室：</w:t>
                            </w:r>
                            <w:r>
                              <w:rPr>
                                <w:rFonts w:ascii="標楷體" w:eastAsia="標楷體" w:hAnsi="標楷體"/>
                                <w:sz w:val="32"/>
                                <w:szCs w:val="32"/>
                              </w:rPr>
                              <w:t>2756000</w:t>
                            </w:r>
                            <w:r>
                              <w:rPr>
                                <w:rFonts w:ascii="標楷體" w:eastAsia="標楷體" w:hAnsi="標楷體"/>
                                <w:sz w:val="32"/>
                                <w:szCs w:val="32"/>
                              </w:rPr>
                              <w:t>轉</w:t>
                            </w:r>
                            <w:r>
                              <w:rPr>
                                <w:rFonts w:ascii="標楷體" w:eastAsia="標楷體" w:hAnsi="標楷體"/>
                                <w:sz w:val="32"/>
                                <w:szCs w:val="32"/>
                              </w:rPr>
                              <w:t>2007</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嘉義基督教醫院</w:t>
                            </w:r>
                            <w:r>
                              <w:rPr>
                                <w:rFonts w:ascii="標楷體" w:eastAsia="標楷體" w:hAnsi="標楷體"/>
                                <w:sz w:val="32"/>
                                <w:szCs w:val="32"/>
                              </w:rPr>
                              <w:t xml:space="preserve"> </w:t>
                            </w:r>
                            <w:r>
                              <w:rPr>
                                <w:rFonts w:ascii="標楷體" w:eastAsia="標楷體" w:hAnsi="標楷體"/>
                                <w:sz w:val="32"/>
                                <w:szCs w:val="32"/>
                              </w:rPr>
                              <w:t>急診室：</w:t>
                            </w:r>
                            <w:r>
                              <w:rPr>
                                <w:rFonts w:ascii="標楷體" w:eastAsia="標楷體" w:hAnsi="標楷體"/>
                                <w:sz w:val="32"/>
                                <w:szCs w:val="32"/>
                              </w:rPr>
                              <w:t>2765041</w:t>
                            </w:r>
                            <w:r>
                              <w:rPr>
                                <w:rFonts w:ascii="標楷體" w:eastAsia="標楷體" w:hAnsi="標楷體"/>
                                <w:sz w:val="32"/>
                                <w:szCs w:val="32"/>
                              </w:rPr>
                              <w:t>轉</w:t>
                            </w:r>
                            <w:r>
                              <w:rPr>
                                <w:rFonts w:ascii="標楷體" w:eastAsia="標楷體" w:hAnsi="標楷體"/>
                                <w:sz w:val="32"/>
                                <w:szCs w:val="32"/>
                              </w:rPr>
                              <w:t>1991</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健康中心：</w:t>
                            </w:r>
                            <w:r>
                              <w:rPr>
                                <w:rFonts w:ascii="標楷體" w:eastAsia="標楷體" w:hAnsi="標楷體"/>
                                <w:sz w:val="32"/>
                                <w:szCs w:val="32"/>
                              </w:rPr>
                              <w:t>160         *</w:t>
                            </w:r>
                            <w:r>
                              <w:rPr>
                                <w:rFonts w:ascii="標楷體" w:eastAsia="標楷體" w:hAnsi="標楷體"/>
                                <w:sz w:val="32"/>
                                <w:szCs w:val="32"/>
                              </w:rPr>
                              <w:t>教官室：</w:t>
                            </w:r>
                            <w:r>
                              <w:rPr>
                                <w:rFonts w:ascii="標楷體" w:eastAsia="標楷體" w:hAnsi="標楷體"/>
                                <w:sz w:val="32"/>
                                <w:szCs w:val="32"/>
                              </w:rPr>
                              <w:t>132</w:t>
                            </w:r>
                          </w:p>
                        </w:txbxContent>
                      </wps:txbx>
                      <wps:bodyPr vert="horz" wrap="square" lIns="91440" tIns="45720" rIns="91440" bIns="45720" anchor="t" anchorCtr="0" compatLnSpc="0">
                        <a:noAutofit/>
                      </wps:bodyPr>
                    </wps:wsp>
                  </a:graphicData>
                </a:graphic>
              </wp:anchor>
            </w:drawing>
          </mc:Choice>
          <mc:Fallback>
            <w:pict>
              <v:shape id="Text Box 86" o:spid="_x0000_s1052" type="#_x0000_t202" style="position:absolute;margin-left:0;margin-top:18.55pt;width:450.75pt;height:13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" strokeweight=".26467mm">
                <v:textbox>
                  <w:txbxContent>
                    <w:p w:rsidR="00643A40" w:rsidRDefault="00A91BF3">
                      <w:pPr>
                        <w:spacing w:line="480" w:lineRule="exact"/>
                        <w:rPr>
                          <w:rFonts w:ascii="標楷體" w:eastAsia="標楷體" w:hAnsi="標楷體"/>
                          <w:sz w:val="32"/>
                          <w:szCs w:val="32"/>
                        </w:rPr>
                      </w:pPr>
                      <w:r>
                        <w:rPr>
                          <w:rFonts w:ascii="標楷體" w:eastAsia="標楷體" w:hAnsi="標楷體"/>
                          <w:sz w:val="32"/>
                          <w:szCs w:val="32"/>
                        </w:rPr>
                        <w:t>緊急聯絡電話：</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打</w:t>
                      </w:r>
                      <w:r>
                        <w:rPr>
                          <w:rFonts w:ascii="標楷體" w:eastAsia="標楷體" w:hAnsi="標楷體"/>
                          <w:sz w:val="32"/>
                          <w:szCs w:val="32"/>
                        </w:rPr>
                        <w:t>119</w:t>
                      </w:r>
                      <w:r>
                        <w:rPr>
                          <w:rFonts w:ascii="標楷體" w:eastAsia="標楷體" w:hAnsi="標楷體"/>
                          <w:sz w:val="32"/>
                          <w:szCs w:val="32"/>
                        </w:rPr>
                        <w:t>：告知接病患的詳細位置，病患情況及人數。</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聖馬爾定醫院</w:t>
                      </w:r>
                      <w:r>
                        <w:rPr>
                          <w:rFonts w:ascii="標楷體" w:eastAsia="標楷體" w:hAnsi="標楷體"/>
                          <w:sz w:val="32"/>
                          <w:szCs w:val="32"/>
                        </w:rPr>
                        <w:t xml:space="preserve">   </w:t>
                      </w:r>
                      <w:r>
                        <w:rPr>
                          <w:rFonts w:ascii="標楷體" w:eastAsia="標楷體" w:hAnsi="標楷體"/>
                          <w:sz w:val="32"/>
                          <w:szCs w:val="32"/>
                        </w:rPr>
                        <w:t>急診室：</w:t>
                      </w:r>
                      <w:r>
                        <w:rPr>
                          <w:rFonts w:ascii="標楷體" w:eastAsia="標楷體" w:hAnsi="標楷體"/>
                          <w:sz w:val="32"/>
                          <w:szCs w:val="32"/>
                        </w:rPr>
                        <w:t>2756000</w:t>
                      </w:r>
                      <w:r>
                        <w:rPr>
                          <w:rFonts w:ascii="標楷體" w:eastAsia="標楷體" w:hAnsi="標楷體"/>
                          <w:sz w:val="32"/>
                          <w:szCs w:val="32"/>
                        </w:rPr>
                        <w:t>轉</w:t>
                      </w:r>
                      <w:r>
                        <w:rPr>
                          <w:rFonts w:ascii="標楷體" w:eastAsia="標楷體" w:hAnsi="標楷體"/>
                          <w:sz w:val="32"/>
                          <w:szCs w:val="32"/>
                        </w:rPr>
                        <w:t>2007</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嘉義基督教醫院</w:t>
                      </w:r>
                      <w:r>
                        <w:rPr>
                          <w:rFonts w:ascii="標楷體" w:eastAsia="標楷體" w:hAnsi="標楷體"/>
                          <w:sz w:val="32"/>
                          <w:szCs w:val="32"/>
                        </w:rPr>
                        <w:t xml:space="preserve"> </w:t>
                      </w:r>
                      <w:r>
                        <w:rPr>
                          <w:rFonts w:ascii="標楷體" w:eastAsia="標楷體" w:hAnsi="標楷體"/>
                          <w:sz w:val="32"/>
                          <w:szCs w:val="32"/>
                        </w:rPr>
                        <w:t>急診室：</w:t>
                      </w:r>
                      <w:r>
                        <w:rPr>
                          <w:rFonts w:ascii="標楷體" w:eastAsia="標楷體" w:hAnsi="標楷體"/>
                          <w:sz w:val="32"/>
                          <w:szCs w:val="32"/>
                        </w:rPr>
                        <w:t>2765041</w:t>
                      </w:r>
                      <w:r>
                        <w:rPr>
                          <w:rFonts w:ascii="標楷體" w:eastAsia="標楷體" w:hAnsi="標楷體"/>
                          <w:sz w:val="32"/>
                          <w:szCs w:val="32"/>
                        </w:rPr>
                        <w:t>轉</w:t>
                      </w:r>
                      <w:r>
                        <w:rPr>
                          <w:rFonts w:ascii="標楷體" w:eastAsia="標楷體" w:hAnsi="標楷體"/>
                          <w:sz w:val="32"/>
                          <w:szCs w:val="32"/>
                        </w:rPr>
                        <w:t>1991</w:t>
                      </w:r>
                    </w:p>
                    <w:p w:rsidR="00643A40" w:rsidRDefault="00A91BF3">
                      <w:pPr>
                        <w:spacing w:line="480" w:lineRule="exact"/>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健康中心：</w:t>
                      </w:r>
                      <w:r>
                        <w:rPr>
                          <w:rFonts w:ascii="標楷體" w:eastAsia="標楷體" w:hAnsi="標楷體"/>
                          <w:sz w:val="32"/>
                          <w:szCs w:val="32"/>
                        </w:rPr>
                        <w:t>160         *</w:t>
                      </w:r>
                      <w:r>
                        <w:rPr>
                          <w:rFonts w:ascii="標楷體" w:eastAsia="標楷體" w:hAnsi="標楷體"/>
                          <w:sz w:val="32"/>
                          <w:szCs w:val="32"/>
                        </w:rPr>
                        <w:t>教官室：</w:t>
                      </w:r>
                      <w:r>
                        <w:rPr>
                          <w:rFonts w:ascii="標楷體" w:eastAsia="標楷體" w:hAnsi="標楷體"/>
                          <w:sz w:val="32"/>
                          <w:szCs w:val="32"/>
                        </w:rPr>
                        <w:t>132</w:t>
                      </w:r>
                    </w:p>
                  </w:txbxContent>
                </v:textbox>
                <w10:wrap type="square" anchorx="margin"/>
              </v:shape>
            </w:pict>
          </mc:Fallback>
        </mc:AlternateContent>
      </w:r>
    </w:p>
    <w:p w:rsidR="00643A40" w:rsidRDefault="00A91BF3">
      <w:pPr>
        <w:pageBreakBefore/>
        <w:spacing w:line="360" w:lineRule="exact"/>
        <w:jc w:val="center"/>
      </w:pPr>
      <w:r>
        <w:rPr>
          <w:rFonts w:ascii="標楷體" w:eastAsia="標楷體" w:hAnsi="標楷體"/>
          <w:noProof/>
          <w:szCs w:val="28"/>
        </w:rPr>
        <w:lastRenderedPageBreak/>
        <mc:AlternateContent>
          <mc:Choice Requires="wps">
            <w:drawing>
              <wp:anchor distT="0" distB="0" distL="114300" distR="114300" simplePos="0" relativeHeight="251656704" behindDoc="0" locked="0" layoutInCell="1" allowOverlap="1">
                <wp:simplePos x="0" y="0"/>
                <wp:positionH relativeFrom="page">
                  <wp:posOffset>487676</wp:posOffset>
                </wp:positionH>
                <wp:positionV relativeFrom="page">
                  <wp:posOffset>720090</wp:posOffset>
                </wp:positionV>
                <wp:extent cx="716917" cy="487046"/>
                <wp:effectExtent l="0" t="0" r="0" b="8254"/>
                <wp:wrapSquare wrapText="bothSides"/>
                <wp:docPr id="29" name="Text Box 85"/>
                <wp:cNvGraphicFramePr/>
                <a:graphic xmlns:a="http://schemas.openxmlformats.org/drawingml/2006/main">
                  <a:graphicData uri="http://schemas.microsoft.com/office/word/2010/wordprocessingShape">
                    <wps:wsp>
                      <wps:cNvSpPr txBox="1"/>
                      <wps:spPr>
                        <a:xfrm>
                          <a:off x="0" y="0"/>
                          <a:ext cx="716917" cy="487046"/>
                        </a:xfrm>
                        <a:prstGeom prst="rect">
                          <a:avLst/>
                        </a:prstGeom>
                        <a:noFill/>
                        <a:ln>
                          <a:noFill/>
                          <a:prstDash/>
                        </a:ln>
                      </wps:spPr>
                      <wps:txbx>
                        <w:txbxContent>
                          <w:p w:rsidR="00643A40" w:rsidRDefault="00A91BF3">
                            <w:pPr>
                              <w:spacing w:line="240" w:lineRule="atLeast"/>
                              <w:rPr>
                                <w:rFonts w:ascii="標楷體" w:eastAsia="標楷體" w:hAnsi="標楷體"/>
                                <w:sz w:val="28"/>
                                <w:szCs w:val="28"/>
                              </w:rPr>
                            </w:pPr>
                            <w:r>
                              <w:rPr>
                                <w:rFonts w:ascii="標楷體" w:eastAsia="標楷體" w:hAnsi="標楷體"/>
                                <w:sz w:val="28"/>
                                <w:szCs w:val="28"/>
                              </w:rPr>
                              <w:t>附件二</w:t>
                            </w:r>
                          </w:p>
                        </w:txbxContent>
                      </wps:txbx>
                      <wps:bodyPr vert="horz" wrap="none" lIns="91440" tIns="45720" rIns="91440" bIns="45720" anchor="t" anchorCtr="0" compatLnSpc="0">
                        <a:noAutofit/>
                      </wps:bodyPr>
                    </wps:wsp>
                  </a:graphicData>
                </a:graphic>
              </wp:anchor>
            </w:drawing>
          </mc:Choice>
          <mc:Fallback>
            <w:pict>
              <v:shape id="Text Box 85" o:spid="_x0000_s1053" type="#_x0000_t202" style="position:absolute;left:0;text-align:left;margin-left:38.4pt;margin-top:56.7pt;width:56.45pt;height:38.35pt;z-index:25165670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" filled="f" stroked="f">
                <v:textbox>
                  <w:txbxContent>
                    <w:p w:rsidR="00643A40" w:rsidRDefault="00A91BF3">
                      <w:pPr>
                        <w:spacing w:line="240" w:lineRule="atLeast"/>
                        <w:rPr>
                          <w:rFonts w:ascii="標楷體" w:eastAsia="標楷體" w:hAnsi="標楷體"/>
                          <w:sz w:val="28"/>
                          <w:szCs w:val="28"/>
                        </w:rPr>
                      </w:pPr>
                      <w:r>
                        <w:rPr>
                          <w:rFonts w:ascii="標楷體" w:eastAsia="標楷體" w:hAnsi="標楷體"/>
                          <w:sz w:val="28"/>
                          <w:szCs w:val="28"/>
                        </w:rPr>
                        <w:t>附件二</w:t>
                      </w:r>
                    </w:p>
                  </w:txbxContent>
                </v:textbox>
                <w10:wrap type="square" anchorx="page" anchory="page"/>
              </v:shape>
            </w:pict>
          </mc:Fallback>
        </mc:AlternateContent>
      </w:r>
      <w:r>
        <w:rPr>
          <w:rFonts w:ascii="標楷體" w:eastAsia="標楷體" w:hAnsi="標楷體"/>
          <w:b/>
          <w:bCs/>
          <w:sz w:val="36"/>
          <w:szCs w:val="40"/>
        </w:rPr>
        <w:t>國立華南高級商業職業學校緊急傷病處理流程</w:t>
      </w:r>
    </w:p>
    <w:p w:rsidR="00643A40" w:rsidRDefault="00A91BF3">
      <w:pPr>
        <w:spacing w:line="360" w:lineRule="exact"/>
        <w:jc w:val="right"/>
      </w:pPr>
      <w:r>
        <w:rPr>
          <w:rFonts w:ascii="標楷體" w:eastAsia="標楷體" w:hAnsi="標楷體"/>
          <w:bCs/>
          <w:sz w:val="20"/>
          <w:szCs w:val="20"/>
        </w:rPr>
        <w:t xml:space="preserve">(113.04.30 </w:t>
      </w:r>
      <w:r>
        <w:rPr>
          <w:rFonts w:ascii="標楷體" w:eastAsia="標楷體" w:hAnsi="標楷體"/>
          <w:bCs/>
          <w:sz w:val="20"/>
          <w:szCs w:val="20"/>
        </w:rPr>
        <w:t>行政會議修訂通過</w:t>
      </w:r>
      <w:r>
        <w:rPr>
          <w:rFonts w:ascii="標楷體" w:eastAsia="標楷體" w:hAnsi="標楷體"/>
          <w:bCs/>
          <w:sz w:val="20"/>
          <w:szCs w:val="20"/>
        </w:rPr>
        <w:t>)</w:t>
      </w:r>
    </w:p>
    <w:p w:rsidR="00643A40" w:rsidRDefault="00A91BF3">
      <w:pPr>
        <w:jc w:val="right"/>
      </w:pPr>
      <w:r>
        <w:rPr>
          <w:rFonts w:ascii="標楷體" w:eastAsia="標楷體" w:hAnsi="標楷體"/>
          <w:b/>
          <w:bCs/>
          <w:sz w:val="32"/>
        </w:rPr>
        <w:t xml:space="preserve">　　　　　　　　　　　　　　　　　</w:t>
      </w:r>
    </w:p>
    <w:p w:rsidR="00643A40" w:rsidRDefault="00A91BF3">
      <w:r>
        <w:rPr>
          <w:noProof/>
        </w:rPr>
        <w:drawing>
          <wp:inline distT="0" distB="0" distL="0" distR="0">
            <wp:extent cx="6120673" cy="7202289"/>
            <wp:effectExtent l="0" t="0" r="0" b="0"/>
            <wp:docPr id="30" name="圖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0673" cy="7202289"/>
                    </a:xfrm>
                    <a:prstGeom prst="rect">
                      <a:avLst/>
                    </a:prstGeom>
                    <a:noFill/>
                    <a:ln>
                      <a:noFill/>
                      <a:prstDash/>
                    </a:ln>
                  </pic:spPr>
                </pic:pic>
              </a:graphicData>
            </a:graphic>
          </wp:inline>
        </w:drawing>
      </w:r>
    </w:p>
    <w:p w:rsidR="00643A40" w:rsidRDefault="00A91BF3">
      <w:pPr>
        <w:rPr>
          <w:rFonts w:ascii="標楷體" w:eastAsia="標楷體" w:hAnsi="標楷體"/>
          <w:b/>
        </w:rPr>
      </w:pPr>
      <w:r>
        <w:rPr>
          <w:rFonts w:ascii="標楷體" w:eastAsia="標楷體" w:hAnsi="標楷體"/>
          <w:b/>
        </w:rPr>
        <w:t>【附註】</w:t>
      </w:r>
    </w:p>
    <w:p w:rsidR="00643A40" w:rsidRDefault="00A91BF3">
      <w:pPr>
        <w:rPr>
          <w:rFonts w:ascii="標楷體" w:eastAsia="標楷體" w:hAnsi="標楷體"/>
        </w:rPr>
      </w:pPr>
      <w:r>
        <w:rPr>
          <w:rFonts w:ascii="標楷體" w:eastAsia="標楷體" w:hAnsi="標楷體"/>
        </w:rPr>
        <w:t>（一）可請計程車載送，車資由家長會支付。</w:t>
      </w:r>
    </w:p>
    <w:p w:rsidR="00643A40" w:rsidRDefault="00A91BF3">
      <w:pPr>
        <w:rPr>
          <w:rFonts w:ascii="標楷體" w:eastAsia="標楷體" w:hAnsi="標楷體"/>
        </w:rPr>
      </w:pPr>
      <w:r>
        <w:rPr>
          <w:rFonts w:ascii="標楷體" w:eastAsia="標楷體" w:hAnsi="標楷體"/>
        </w:rPr>
        <w:t>（二）由學務處通知家長，護送人員的職責僅止於</w:t>
      </w:r>
      <w:r>
        <w:rPr>
          <w:rFonts w:ascii="標楷體" w:eastAsia="標楷體" w:hAnsi="標楷體"/>
        </w:rPr>
        <w:t>17:00</w:t>
      </w:r>
      <w:r>
        <w:rPr>
          <w:rFonts w:ascii="標楷體" w:eastAsia="標楷體" w:hAnsi="標楷體"/>
        </w:rPr>
        <w:t>，逾時即應由家長負起照顧責任。</w:t>
      </w:r>
    </w:p>
    <w:p w:rsidR="00643A40" w:rsidRDefault="00A91BF3">
      <w:pPr>
        <w:rPr>
          <w:rFonts w:ascii="標楷體" w:eastAsia="標楷體" w:hAnsi="標楷體"/>
        </w:rPr>
      </w:pPr>
      <w:r>
        <w:rPr>
          <w:rFonts w:ascii="標楷體" w:eastAsia="標楷體" w:hAnsi="標楷體"/>
        </w:rPr>
        <w:t>（三）護送人員給予公假，並請教務處予以調課，家長會酌予每人＄</w:t>
      </w:r>
      <w:r>
        <w:rPr>
          <w:rFonts w:ascii="標楷體" w:eastAsia="標楷體" w:hAnsi="標楷體"/>
        </w:rPr>
        <w:t>300</w:t>
      </w:r>
      <w:r>
        <w:rPr>
          <w:rFonts w:ascii="標楷體" w:eastAsia="標楷體" w:hAnsi="標楷體"/>
        </w:rPr>
        <w:t>津貼。</w:t>
      </w:r>
    </w:p>
    <w:p w:rsidR="00643A40" w:rsidRDefault="00A91BF3">
      <w:pPr>
        <w:sectPr w:rsidR="00643A40">
          <w:footerReference w:type="default" r:id="rId11"/>
          <w:pgSz w:w="11906" w:h="16838"/>
          <w:pgMar w:top="1134" w:right="1134" w:bottom="993" w:left="1134" w:header="720" w:footer="720" w:gutter="0"/>
          <w:cols w:space="720"/>
          <w:docGrid w:type="lines" w:linePitch="384"/>
        </w:sectPr>
      </w:pPr>
      <w:r>
        <w:rPr>
          <w:rFonts w:ascii="標楷體" w:eastAsia="標楷體" w:hAnsi="標楷體"/>
        </w:rPr>
        <w:t>（四）原則上男生病患由男性同仁護送，女生病患由女性同仁護送。</w:t>
      </w:r>
    </w:p>
    <w:p w:rsidR="00643A40" w:rsidRDefault="00A91BF3">
      <w:pPr>
        <w:snapToGrid w:val="0"/>
        <w:ind w:firstLine="280"/>
        <w:rPr>
          <w:rFonts w:ascii="標楷體" w:eastAsia="標楷體" w:hAnsi="標楷體"/>
          <w:sz w:val="28"/>
          <w:szCs w:val="28"/>
        </w:rPr>
      </w:pPr>
      <w:r>
        <w:rPr>
          <w:rFonts w:ascii="標楷體" w:eastAsia="標楷體" w:hAnsi="標楷體"/>
          <w:sz w:val="28"/>
          <w:szCs w:val="28"/>
        </w:rPr>
        <w:lastRenderedPageBreak/>
        <w:t>附件三</w:t>
      </w:r>
    </w:p>
    <w:p w:rsidR="00643A40" w:rsidRDefault="00A91BF3">
      <w:pPr>
        <w:snapToGrid w:val="0"/>
        <w:jc w:val="center"/>
        <w:rPr>
          <w:rFonts w:ascii="標楷體" w:eastAsia="標楷體" w:hAnsi="標楷體"/>
          <w:b/>
          <w:bCs/>
          <w:sz w:val="36"/>
          <w:szCs w:val="36"/>
        </w:rPr>
      </w:pPr>
      <w:r>
        <w:rPr>
          <w:rFonts w:ascii="標楷體" w:eastAsia="標楷體" w:hAnsi="標楷體"/>
          <w:b/>
          <w:bCs/>
          <w:sz w:val="36"/>
          <w:szCs w:val="36"/>
        </w:rPr>
        <w:t>國立華南高級商業職業學校轉送就醫紀錄表</w:t>
      </w:r>
      <w:r>
        <w:rPr>
          <w:rFonts w:ascii="標楷體" w:eastAsia="標楷體" w:hAnsi="標楷體"/>
          <w:b/>
          <w:bCs/>
          <w:sz w:val="36"/>
          <w:szCs w:val="36"/>
        </w:rPr>
        <w:t>(</w:t>
      </w:r>
      <w:r>
        <w:rPr>
          <w:rFonts w:ascii="標楷體" w:eastAsia="標楷體" w:hAnsi="標楷體"/>
          <w:b/>
          <w:bCs/>
          <w:sz w:val="36"/>
          <w:szCs w:val="36"/>
        </w:rPr>
        <w:t>一</w:t>
      </w:r>
      <w:r>
        <w:rPr>
          <w:rFonts w:ascii="標楷體" w:eastAsia="標楷體" w:hAnsi="標楷體"/>
          <w:b/>
          <w:bCs/>
          <w:sz w:val="36"/>
          <w:szCs w:val="36"/>
        </w:rPr>
        <w:t>)</w:t>
      </w:r>
    </w:p>
    <w:p w:rsidR="00643A40" w:rsidRDefault="00643A40">
      <w:pPr>
        <w:snapToGrid w:val="0"/>
        <w:jc w:val="center"/>
        <w:rPr>
          <w:rFonts w:ascii="標楷體" w:eastAsia="標楷體" w:hAnsi="標楷體"/>
          <w:b/>
          <w:bCs/>
          <w:sz w:val="28"/>
          <w:szCs w:val="28"/>
        </w:rPr>
      </w:pPr>
    </w:p>
    <w:tbl>
      <w:tblPr>
        <w:tblW w:w="9695" w:type="dxa"/>
        <w:jc w:val="center"/>
        <w:tblLayout w:type="fixed"/>
        <w:tblCellMar>
          <w:left w:w="10" w:type="dxa"/>
          <w:right w:w="10" w:type="dxa"/>
        </w:tblCellMar>
        <w:tblLook w:val="0000" w:firstRow="0" w:lastRow="0" w:firstColumn="0" w:lastColumn="0" w:noHBand="0" w:noVBand="0"/>
      </w:tblPr>
      <w:tblGrid>
        <w:gridCol w:w="3338"/>
        <w:gridCol w:w="910"/>
        <w:gridCol w:w="599"/>
        <w:gridCol w:w="2128"/>
        <w:gridCol w:w="2720"/>
      </w:tblGrid>
      <w:tr w:rsidR="00643A40">
        <w:tblPrEx>
          <w:tblCellMar>
            <w:top w:w="0" w:type="dxa"/>
            <w:bottom w:w="0" w:type="dxa"/>
          </w:tblCellMar>
        </w:tblPrEx>
        <w:trPr>
          <w:trHeight w:val="643"/>
          <w:jc w:val="center"/>
        </w:trPr>
        <w:tc>
          <w:tcPr>
            <w:tcW w:w="3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學生姓名：</w:t>
            </w:r>
          </w:p>
        </w:tc>
        <w:tc>
          <w:tcPr>
            <w:tcW w:w="63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家長姓名：</w:t>
            </w:r>
            <w:r>
              <w:rPr>
                <w:rFonts w:ascii="標楷體" w:eastAsia="標楷體" w:hAnsi="標楷體"/>
              </w:rPr>
              <w:t xml:space="preserve">                </w:t>
            </w:r>
            <w:r>
              <w:rPr>
                <w:rFonts w:ascii="標楷體" w:eastAsia="標楷體" w:hAnsi="標楷體"/>
              </w:rPr>
              <w:t>聯絡電話：</w:t>
            </w:r>
          </w:p>
        </w:tc>
      </w:tr>
      <w:tr w:rsidR="00643A40">
        <w:tblPrEx>
          <w:tblCellMar>
            <w:top w:w="0" w:type="dxa"/>
            <w:bottom w:w="0" w:type="dxa"/>
          </w:tblCellMar>
        </w:tblPrEx>
        <w:trPr>
          <w:trHeight w:val="552"/>
          <w:jc w:val="cent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班級：</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班</w:t>
            </w:r>
            <w:r>
              <w:rPr>
                <w:rFonts w:ascii="標楷體" w:eastAsia="標楷體" w:hAnsi="標楷體"/>
              </w:rPr>
              <w:t xml:space="preserve">    </w:t>
            </w:r>
            <w:r>
              <w:rPr>
                <w:rFonts w:ascii="標楷體" w:eastAsia="標楷體" w:hAnsi="標楷體"/>
              </w:rPr>
              <w:t>號</w:t>
            </w:r>
          </w:p>
        </w:tc>
        <w:tc>
          <w:tcPr>
            <w:tcW w:w="27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課別：</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老師：</w:t>
            </w:r>
          </w:p>
        </w:tc>
      </w:tr>
      <w:tr w:rsidR="00643A40">
        <w:tblPrEx>
          <w:tblCellMar>
            <w:top w:w="0" w:type="dxa"/>
            <w:bottom w:w="0" w:type="dxa"/>
          </w:tblCellMar>
        </w:tblPrEx>
        <w:trPr>
          <w:trHeight w:val="266"/>
          <w:jc w:val="cent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事故發生時間：</w:t>
            </w:r>
          </w:p>
          <w:p w:rsidR="00643A40" w:rsidRDefault="00A91BF3">
            <w:pPr>
              <w:spacing w:line="120" w:lineRule="atLeast"/>
              <w:jc w:val="both"/>
              <w:rPr>
                <w:rFonts w:ascii="標楷體" w:eastAsia="標楷體" w:hAnsi="標楷體"/>
              </w:rPr>
            </w:pP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日</w:t>
            </w:r>
            <w:r>
              <w:rPr>
                <w:rFonts w:ascii="標楷體" w:eastAsia="標楷體" w:hAnsi="標楷體"/>
              </w:rPr>
              <w:t xml:space="preserve">      </w:t>
            </w:r>
            <w:r>
              <w:rPr>
                <w:rFonts w:ascii="標楷體" w:eastAsia="標楷體" w:hAnsi="標楷體"/>
              </w:rPr>
              <w:t>時</w:t>
            </w:r>
            <w:r>
              <w:rPr>
                <w:rFonts w:ascii="標楷體" w:eastAsia="標楷體" w:hAnsi="標楷體"/>
              </w:rPr>
              <w:t xml:space="preserve">   </w:t>
            </w:r>
            <w:r>
              <w:rPr>
                <w:rFonts w:ascii="標楷體" w:eastAsia="標楷體" w:hAnsi="標楷體"/>
              </w:rPr>
              <w:t>分</w:t>
            </w:r>
          </w:p>
        </w:tc>
        <w:tc>
          <w:tcPr>
            <w:tcW w:w="54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widowControl/>
              <w:jc w:val="both"/>
              <w:rPr>
                <w:rFonts w:ascii="標楷體" w:eastAsia="標楷體" w:hAnsi="標楷體"/>
              </w:rPr>
            </w:pPr>
            <w:r>
              <w:rPr>
                <w:rFonts w:ascii="標楷體" w:eastAsia="標楷體" w:hAnsi="標楷體"/>
              </w:rPr>
              <w:t>事故發生地點：</w:t>
            </w:r>
          </w:p>
          <w:p w:rsidR="00643A40" w:rsidRDefault="00643A40">
            <w:pPr>
              <w:spacing w:line="120" w:lineRule="atLeast"/>
              <w:jc w:val="both"/>
              <w:rPr>
                <w:rFonts w:ascii="標楷體" w:eastAsia="標楷體" w:hAnsi="標楷體"/>
              </w:rPr>
            </w:pPr>
          </w:p>
        </w:tc>
      </w:tr>
      <w:tr w:rsidR="00643A40">
        <w:tblPrEx>
          <w:tblCellMar>
            <w:top w:w="0" w:type="dxa"/>
            <w:bottom w:w="0" w:type="dxa"/>
          </w:tblCellMar>
        </w:tblPrEx>
        <w:trPr>
          <w:trHeight w:val="1094"/>
          <w:jc w:val="center"/>
        </w:trPr>
        <w:tc>
          <w:tcPr>
            <w:tcW w:w="969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120" w:lineRule="atLeast"/>
              <w:jc w:val="both"/>
              <w:rPr>
                <w:rFonts w:ascii="標楷體" w:eastAsia="標楷體" w:hAnsi="標楷體"/>
              </w:rPr>
            </w:pPr>
            <w:r>
              <w:rPr>
                <w:rFonts w:ascii="標楷體" w:eastAsia="標楷體" w:hAnsi="標楷體"/>
              </w:rPr>
              <w:t>事故發生原因：</w:t>
            </w:r>
          </w:p>
          <w:p w:rsidR="00643A40" w:rsidRDefault="00A91BF3">
            <w:pPr>
              <w:spacing w:line="120" w:lineRule="atLeast"/>
              <w:jc w:val="both"/>
              <w:rPr>
                <w:rFonts w:ascii="標楷體" w:eastAsia="標楷體" w:hAnsi="標楷體"/>
              </w:rPr>
            </w:pPr>
            <w:r>
              <w:rPr>
                <w:rFonts w:ascii="標楷體" w:eastAsia="標楷體" w:hAnsi="標楷體"/>
              </w:rPr>
              <w:t>在場師長：</w:t>
            </w:r>
          </w:p>
        </w:tc>
      </w:tr>
      <w:tr w:rsidR="00643A40">
        <w:tblPrEx>
          <w:tblCellMar>
            <w:top w:w="0" w:type="dxa"/>
            <w:bottom w:w="0" w:type="dxa"/>
          </w:tblCellMar>
        </w:tblPrEx>
        <w:trPr>
          <w:trHeight w:val="832"/>
          <w:jc w:val="cent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line="0" w:lineRule="atLeast"/>
              <w:rPr>
                <w:rFonts w:ascii="標楷體" w:eastAsia="標楷體" w:hAnsi="標楷體"/>
              </w:rPr>
            </w:pPr>
            <w:r>
              <w:rPr>
                <w:rFonts w:ascii="標楷體" w:eastAsia="標楷體" w:hAnsi="標楷體"/>
              </w:rPr>
              <w:t>通報流程：</w:t>
            </w:r>
          </w:p>
          <w:p w:rsidR="00643A40" w:rsidRDefault="00A91BF3">
            <w:pPr>
              <w:spacing w:line="0" w:lineRule="atLeast"/>
            </w:pPr>
            <w:r>
              <w:rPr>
                <w:rFonts w:ascii="標楷體" w:eastAsia="標楷體" w:hAnsi="標楷體"/>
              </w:rPr>
              <w:t xml:space="preserve">□ </w:t>
            </w:r>
            <w:r>
              <w:rPr>
                <w:rFonts w:ascii="標楷體" w:eastAsia="標楷體" w:hAnsi="標楷體"/>
                <w:b/>
              </w:rPr>
              <w:t>輕微</w:t>
            </w:r>
          </w:p>
          <w:p w:rsidR="00643A40" w:rsidRDefault="00A91BF3">
            <w:pPr>
              <w:tabs>
                <w:tab w:val="left" w:pos="2400"/>
              </w:tabs>
              <w:spacing w:line="0" w:lineRule="atLeast"/>
              <w:rPr>
                <w:rFonts w:ascii="標楷體" w:eastAsia="標楷體" w:hAnsi="標楷體"/>
              </w:rPr>
            </w:pPr>
            <w:r>
              <w:rPr>
                <w:rFonts w:ascii="標楷體" w:eastAsia="標楷體" w:hAnsi="標楷體"/>
              </w:rPr>
              <w:t>健康中心</w:t>
            </w:r>
            <w:r>
              <w:rPr>
                <w:rFonts w:ascii="標楷體" w:eastAsia="標楷體" w:hAnsi="標楷體"/>
              </w:rPr>
              <w:t xml:space="preserve">→ </w:t>
            </w:r>
            <w:r>
              <w:rPr>
                <w:rFonts w:ascii="標楷體" w:eastAsia="標楷體" w:hAnsi="標楷體"/>
              </w:rPr>
              <w:t>學務處、導師、教官室、家長</w:t>
            </w:r>
          </w:p>
          <w:p w:rsidR="00643A40" w:rsidRDefault="00A91BF3">
            <w:pPr>
              <w:spacing w:line="0" w:lineRule="atLeast"/>
              <w:rPr>
                <w:rFonts w:ascii="標楷體" w:eastAsia="標楷體" w:hAnsi="標楷體"/>
              </w:rPr>
            </w:pPr>
            <w:r>
              <w:rPr>
                <w:rFonts w:ascii="標楷體" w:eastAsia="標楷體" w:hAnsi="標楷體"/>
              </w:rPr>
              <w:t>通報人員簽名：</w:t>
            </w:r>
          </w:p>
        </w:tc>
        <w:tc>
          <w:tcPr>
            <w:tcW w:w="54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643A40">
            <w:pPr>
              <w:spacing w:line="0" w:lineRule="atLeast"/>
              <w:rPr>
                <w:rFonts w:ascii="標楷體" w:eastAsia="標楷體" w:hAnsi="標楷體"/>
              </w:rPr>
            </w:pPr>
          </w:p>
          <w:p w:rsidR="00643A40" w:rsidRDefault="00A91BF3">
            <w:pPr>
              <w:spacing w:line="0" w:lineRule="atLeast"/>
            </w:pPr>
            <w:r>
              <w:rPr>
                <w:rFonts w:ascii="標楷體" w:eastAsia="標楷體" w:hAnsi="標楷體"/>
              </w:rPr>
              <w:t xml:space="preserve">□ </w:t>
            </w:r>
            <w:r>
              <w:rPr>
                <w:rFonts w:ascii="標楷體" w:eastAsia="標楷體" w:hAnsi="標楷體"/>
                <w:b/>
              </w:rPr>
              <w:t>嚴重</w:t>
            </w:r>
          </w:p>
          <w:p w:rsidR="00643A40" w:rsidRDefault="00A91BF3">
            <w:pPr>
              <w:spacing w:line="0" w:lineRule="atLeast"/>
              <w:ind w:left="40" w:hanging="2"/>
              <w:rPr>
                <w:rFonts w:ascii="標楷體" w:eastAsia="標楷體" w:hAnsi="標楷體"/>
              </w:rPr>
            </w:pPr>
            <w:r>
              <w:rPr>
                <w:rFonts w:ascii="標楷體" w:eastAsia="標楷體" w:hAnsi="標楷體"/>
              </w:rPr>
              <w:t>健康中心</w:t>
            </w:r>
            <w:r>
              <w:rPr>
                <w:rFonts w:ascii="標楷體" w:eastAsia="標楷體" w:hAnsi="標楷體"/>
              </w:rPr>
              <w:t>→</w:t>
            </w:r>
            <w:r>
              <w:rPr>
                <w:rFonts w:ascii="標楷體" w:eastAsia="標楷體" w:hAnsi="標楷體"/>
              </w:rPr>
              <w:t>學務處、導師、教官室、家長</w:t>
            </w:r>
            <w:r>
              <w:rPr>
                <w:rFonts w:ascii="標楷體" w:eastAsia="標楷體" w:hAnsi="標楷體"/>
              </w:rPr>
              <w:t>→</w:t>
            </w:r>
            <w:r>
              <w:rPr>
                <w:rFonts w:ascii="標楷體" w:eastAsia="標楷體" w:hAnsi="標楷體"/>
              </w:rPr>
              <w:t>秘書室、教務處、總務處、輔導室</w:t>
            </w:r>
            <w:r>
              <w:rPr>
                <w:rFonts w:ascii="標楷體" w:eastAsia="標楷體" w:hAnsi="標楷體"/>
              </w:rPr>
              <w:t xml:space="preserve">→ </w:t>
            </w:r>
            <w:r>
              <w:rPr>
                <w:rFonts w:ascii="標楷體" w:eastAsia="標楷體" w:hAnsi="標楷體"/>
              </w:rPr>
              <w:t>校長</w:t>
            </w:r>
          </w:p>
          <w:p w:rsidR="00643A40" w:rsidRDefault="00A91BF3">
            <w:pPr>
              <w:spacing w:line="0" w:lineRule="atLeast"/>
              <w:rPr>
                <w:rFonts w:ascii="標楷體" w:eastAsia="標楷體" w:hAnsi="標楷體"/>
              </w:rPr>
            </w:pPr>
            <w:r>
              <w:rPr>
                <w:rFonts w:ascii="標楷體" w:eastAsia="標楷體" w:hAnsi="標楷體"/>
              </w:rPr>
              <w:t>通報人員簽名：</w:t>
            </w:r>
          </w:p>
        </w:tc>
      </w:tr>
      <w:tr w:rsidR="00643A40">
        <w:tblPrEx>
          <w:tblCellMar>
            <w:top w:w="0" w:type="dxa"/>
            <w:bottom w:w="0" w:type="dxa"/>
          </w:tblCellMar>
        </w:tblPrEx>
        <w:trPr>
          <w:trHeight w:val="3550"/>
          <w:jc w:val="center"/>
        </w:trPr>
        <w:tc>
          <w:tcPr>
            <w:tcW w:w="484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line="120" w:lineRule="atLeast"/>
              <w:rPr>
                <w:rFonts w:ascii="標楷體" w:eastAsia="標楷體" w:hAnsi="標楷體"/>
              </w:rPr>
            </w:pPr>
            <w:r>
              <w:rPr>
                <w:rFonts w:ascii="標楷體" w:eastAsia="標楷體" w:hAnsi="標楷體"/>
              </w:rPr>
              <w:t>處理情形：</w:t>
            </w:r>
            <w:r>
              <w:rPr>
                <w:rFonts w:ascii="標楷體" w:eastAsia="標楷體" w:hAnsi="標楷體"/>
              </w:rPr>
              <w:t>□</w:t>
            </w:r>
            <w:r>
              <w:rPr>
                <w:rFonts w:ascii="標楷體" w:eastAsia="標楷體" w:hAnsi="標楷體"/>
              </w:rPr>
              <w:t>外傷</w:t>
            </w:r>
            <w:r>
              <w:rPr>
                <w:rFonts w:ascii="標楷體" w:eastAsia="標楷體" w:hAnsi="標楷體"/>
              </w:rPr>
              <w:t xml:space="preserve"> □</w:t>
            </w:r>
            <w:r>
              <w:rPr>
                <w:rFonts w:ascii="標楷體" w:eastAsia="標楷體" w:hAnsi="標楷體"/>
              </w:rPr>
              <w:t>疾病</w:t>
            </w:r>
            <w:r>
              <w:rPr>
                <w:rFonts w:ascii="標楷體" w:eastAsia="標楷體" w:hAnsi="標楷體"/>
              </w:rPr>
              <w:t xml:space="preserve"> □</w:t>
            </w:r>
            <w:r>
              <w:rPr>
                <w:rFonts w:ascii="標楷體" w:eastAsia="標楷體" w:hAnsi="標楷體"/>
              </w:rPr>
              <w:t>其他</w:t>
            </w:r>
          </w:p>
          <w:p w:rsidR="00643A40" w:rsidRDefault="00A91BF3">
            <w:pPr>
              <w:spacing w:line="0" w:lineRule="atLeast"/>
            </w:pPr>
            <w:r>
              <w:rPr>
                <w:rFonts w:ascii="標楷體" w:eastAsia="標楷體" w:hAnsi="標楷體"/>
              </w:rPr>
              <w:t>受傷部位：</w:t>
            </w:r>
            <w:r>
              <w:rPr>
                <w:rFonts w:ascii="標楷體" w:eastAsia="標楷體" w:hAnsi="標楷體"/>
              </w:rPr>
              <w:t xml:space="preserve">                                       </w:t>
            </w:r>
            <w:r>
              <w:rPr>
                <w:rFonts w:ascii="標楷體" w:eastAsia="標楷體" w:hAnsi="標楷體"/>
                <w:noProof/>
              </w:rPr>
              <mc:AlternateContent>
                <mc:Choice Requires="wpg">
                  <w:drawing>
                    <wp:inline distT="0" distB="0" distL="0" distR="0">
                      <wp:extent cx="1029111" cy="1600199"/>
                      <wp:effectExtent l="0" t="0" r="18639" b="19051"/>
                      <wp:docPr id="31" name="畫布 146"/>
                      <wp:cNvGraphicFramePr/>
                      <a:graphic xmlns:a="http://schemas.openxmlformats.org/drawingml/2006/main">
                        <a:graphicData uri="http://schemas.microsoft.com/office/word/2010/wordprocessingGroup">
                          <wpg:wgp>
                            <wpg:cNvGrpSpPr/>
                            <wpg:grpSpPr>
                              <a:xfrm>
                                <a:off x="0" y="0"/>
                                <a:ext cx="1029111" cy="1600199"/>
                                <a:chOff x="0" y="0"/>
                                <a:chExt cx="1029111" cy="1600199"/>
                              </a:xfrm>
                            </wpg:grpSpPr>
                            <wps:wsp>
                              <wps:cNvPr id="32" name="Rectangle 148"/>
                              <wps:cNvSpPr/>
                              <wps:spPr>
                                <a:xfrm>
                                  <a:off x="343311" y="342845"/>
                                  <a:ext cx="341665" cy="685681"/>
                                </a:xfrm>
                                <a:prstGeom prst="rect">
                                  <a:avLst/>
                                </a:prstGeom>
                                <a:solidFill>
                                  <a:srgbClr val="FFFFFF"/>
                                </a:solidFill>
                                <a:ln w="9528" cap="flat">
                                  <a:solidFill>
                                    <a:srgbClr val="000000"/>
                                  </a:solidFill>
                                  <a:prstDash val="solid"/>
                                  <a:miter/>
                                </a:ln>
                              </wps:spPr>
                              <wps:bodyPr lIns="0" tIns="0" rIns="0" bIns="0"/>
                            </wps:wsp>
                            <wps:wsp>
                              <wps:cNvPr id="33" name="Oval 149"/>
                              <wps:cNvSpPr/>
                              <wps:spPr>
                                <a:xfrm>
                                  <a:off x="343311" y="0"/>
                                  <a:ext cx="342488" cy="3428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34" name="Oval 150"/>
                              <wps:cNvSpPr/>
                              <wps:spPr>
                                <a:xfrm>
                                  <a:off x="343311" y="1028526"/>
                                  <a:ext cx="113888" cy="57167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35" name="Oval 151"/>
                              <wps:cNvSpPr/>
                              <wps:spPr>
                                <a:xfrm>
                                  <a:off x="571911" y="1028526"/>
                                  <a:ext cx="113888" cy="57167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36" name="Oval 152"/>
                              <wps:cNvSpPr/>
                              <wps:spPr>
                                <a:xfrm>
                                  <a:off x="0" y="457666"/>
                                  <a:ext cx="343311" cy="1148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37" name="Oval 153"/>
                              <wps:cNvSpPr/>
                              <wps:spPr>
                                <a:xfrm>
                                  <a:off x="685800" y="457666"/>
                                  <a:ext cx="343311" cy="1131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38" name="Line 154"/>
                              <wps:cNvCnPr/>
                              <wps:spPr>
                                <a:xfrm>
                                  <a:off x="457200" y="114007"/>
                                  <a:ext cx="0" cy="0"/>
                                </a:xfrm>
                                <a:prstGeom prst="straightConnector1">
                                  <a:avLst/>
                                </a:prstGeom>
                                <a:noFill/>
                                <a:ln w="9528" cap="flat">
                                  <a:solidFill>
                                    <a:srgbClr val="000000"/>
                                  </a:solidFill>
                                  <a:prstDash val="solid"/>
                                  <a:round/>
                                </a:ln>
                              </wps:spPr>
                              <wps:bodyPr/>
                            </wps:wsp>
                          </wpg:wgp>
                        </a:graphicData>
                      </a:graphic>
                    </wp:inline>
                  </w:drawing>
                </mc:Choice>
                <mc:Fallback>
                  <w:pict>
                    <v:group w14:anchorId="5ABFC962" id="畫布 146" o:spid="_x0000_s1026" style="width:81.05pt;height:126pt;mso-position-horizontal-relative:char;mso-position-vertical-relative:line" coordsize="10291,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">
                      <v:rect id="Rectangle 148" o:spid="_x0000_s1027" style="position:absolute;left:3433;top:3428;width:3416;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" strokeweight=".26467mm">
                        <v:textbox inset="0,0,0,0"/>
                      </v:rect>
                      <v:shape id="Oval 149" o:spid="_x0000_s1028" style="position:absolute;left:3433;width:3424;height:3428;visibility:visible;mso-wrap-style:square;v-text-anchor:top" coordsize="342488,3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" path="m,171423at,,342488,342846,,171423,,171423xe" strokeweight=".26467mm">
                        <v:path arrowok="t" o:connecttype="custom" o:connectlocs="171244,0;342488,171423;171244,342845;0,171423;50156,50208;50156,292637;292332,292637;292332,50208" o:connectangles="270,0,90,180,270,90,90,270" textboxrect="50156,50208,292332,292637"/>
                      </v:shape>
                      <v:shape id="Oval 150" o:spid="_x0000_s1029" style="position:absolute;left:3433;top:10285;width:1138;height:5716;visibility:visible;mso-wrap-style:square;v-text-anchor:top" coordsize="113888,57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" path="m,285837at,,113888,571674,,285837,,285837xe" strokeweight=".26467mm">
                        <v:path arrowok="t" o:connecttype="custom" o:connectlocs="56944,0;113888,285837;56944,571673;0,285837;16679,83720;16679,487953;97209,487953;97209,83720" o:connectangles="270,0,90,180,270,90,90,270" textboxrect="16679,83720,97209,487953"/>
                      </v:shape>
                      <v:shape id="Oval 151" o:spid="_x0000_s1030" style="position:absolute;left:5719;top:10285;width:1138;height:5716;visibility:visible;mso-wrap-style:square;v-text-anchor:top" coordsize="113888,57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" path="m,285837at,,113888,571674,,285837,,285837xe" strokeweight=".26467mm">
                        <v:path arrowok="t" o:connecttype="custom" o:connectlocs="56944,0;113888,285837;56944,571673;0,285837;16679,83720;16679,487953;97209,487953;97209,83720" o:connectangles="270,0,90,180,270,90,90,270" textboxrect="16679,83720,97209,487953"/>
                      </v:shape>
                      <v:shape id="Oval 152" o:spid="_x0000_s1031" style="position:absolute;top:4576;width:3433;height:1148;visibility:visible;mso-wrap-style:square;v-text-anchor:top" coordsize="343311,1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" path="m,57415at,,343310,114830,,57415,,57415xe" strokeweight=".26467mm">
                        <v:path arrowok="t" o:connecttype="custom" o:connectlocs="171656,0;343311,57415;171656,114830;0,57415;50277,16816;50277,98014;293034,98014;293034,16816" o:connectangles="270,0,90,180,270,90,90,270" textboxrect="50277,16816,293034,98014"/>
                      </v:shape>
                      <v:shape id="Oval 153" o:spid="_x0000_s1032" style="position:absolute;left:6858;top:4576;width:3433;height:1132;visibility:visible;mso-wrap-style:square;v-text-anchor:top" coordsize="343311,1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" path="m,56592at,,343310,113184,,56592,,56592xe" strokeweight=".26467mm">
                        <v:path arrowok="t" o:connecttype="custom" o:connectlocs="171656,0;343311,56592;171656,113184;0,56592;50277,16575;50277,96609;293034,96609;293034,16575" o:connectangles="270,0,90,180,270,90,90,270" textboxrect="50277,16575,293034,96609"/>
                      </v:shape>
                      <v:shape id="Line 154" o:spid="_x0000_s1033" type="#_x0000_t32" style="position:absolute;left:4572;top:114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" strokeweight=".26467mm"/>
                      <w10:anchorlock/>
                    </v:group>
                  </w:pict>
                </mc:Fallback>
              </mc:AlternateContent>
            </w:r>
            <w:r>
              <w:rPr>
                <w:rFonts w:ascii="標楷體" w:eastAsia="標楷體" w:hAnsi="標楷體"/>
              </w:rPr>
              <w:t xml:space="preserve">     </w:t>
            </w:r>
            <w:r>
              <w:rPr>
                <w:rFonts w:ascii="標楷體" w:eastAsia="標楷體" w:hAnsi="標楷體"/>
                <w:noProof/>
              </w:rPr>
              <mc:AlternateContent>
                <mc:Choice Requires="wpg">
                  <w:drawing>
                    <wp:inline distT="0" distB="0" distL="0" distR="0">
                      <wp:extent cx="1029111" cy="1600199"/>
                      <wp:effectExtent l="0" t="0" r="18639" b="19051"/>
                      <wp:docPr id="39" name="畫布 136"/>
                      <wp:cNvGraphicFramePr/>
                      <a:graphic xmlns:a="http://schemas.openxmlformats.org/drawingml/2006/main">
                        <a:graphicData uri="http://schemas.microsoft.com/office/word/2010/wordprocessingGroup">
                          <wpg:wgp>
                            <wpg:cNvGrpSpPr/>
                            <wpg:grpSpPr>
                              <a:xfrm>
                                <a:off x="0" y="0"/>
                                <a:ext cx="1029111" cy="1600199"/>
                                <a:chOff x="0" y="0"/>
                                <a:chExt cx="1029111" cy="1600199"/>
                              </a:xfrm>
                            </wpg:grpSpPr>
                            <wps:wsp>
                              <wps:cNvPr id="40" name="Rectangle 138"/>
                              <wps:cNvSpPr/>
                              <wps:spPr>
                                <a:xfrm>
                                  <a:off x="343311" y="342845"/>
                                  <a:ext cx="341665" cy="685681"/>
                                </a:xfrm>
                                <a:prstGeom prst="rect">
                                  <a:avLst/>
                                </a:prstGeom>
                                <a:solidFill>
                                  <a:srgbClr val="FFFFFF"/>
                                </a:solidFill>
                                <a:ln w="9528" cap="flat">
                                  <a:solidFill>
                                    <a:srgbClr val="000000"/>
                                  </a:solidFill>
                                  <a:prstDash val="solid"/>
                                  <a:miter/>
                                </a:ln>
                              </wps:spPr>
                              <wps:bodyPr lIns="0" tIns="0" rIns="0" bIns="0"/>
                            </wps:wsp>
                            <wps:wsp>
                              <wps:cNvPr id="41" name="Oval 139"/>
                              <wps:cNvSpPr/>
                              <wps:spPr>
                                <a:xfrm>
                                  <a:off x="343311" y="0"/>
                                  <a:ext cx="342488" cy="3428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42" name="Oval 140"/>
                              <wps:cNvSpPr/>
                              <wps:spPr>
                                <a:xfrm>
                                  <a:off x="343311" y="1028526"/>
                                  <a:ext cx="113888" cy="57167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43" name="Oval 141"/>
                              <wps:cNvSpPr/>
                              <wps:spPr>
                                <a:xfrm>
                                  <a:off x="571911" y="1028526"/>
                                  <a:ext cx="113888" cy="57167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44" name="Oval 142"/>
                              <wps:cNvSpPr/>
                              <wps:spPr>
                                <a:xfrm>
                                  <a:off x="0" y="457666"/>
                                  <a:ext cx="343311" cy="11483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45" name="Oval 143"/>
                              <wps:cNvSpPr/>
                              <wps:spPr>
                                <a:xfrm>
                                  <a:off x="685800" y="457666"/>
                                  <a:ext cx="343311" cy="1131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9528" cap="flat">
                                  <a:solidFill>
                                    <a:srgbClr val="000000"/>
                                  </a:solidFill>
                                  <a:prstDash val="solid"/>
                                  <a:round/>
                                </a:ln>
                              </wps:spPr>
                              <wps:bodyPr lIns="0" tIns="0" rIns="0" bIns="0"/>
                            </wps:wsp>
                            <wps:wsp>
                              <wps:cNvPr id="46" name="Line 144"/>
                              <wps:cNvCnPr/>
                              <wps:spPr>
                                <a:xfrm>
                                  <a:off x="457200" y="0"/>
                                  <a:ext cx="822" cy="342845"/>
                                </a:xfrm>
                                <a:prstGeom prst="straightConnector1">
                                  <a:avLst/>
                                </a:prstGeom>
                                <a:noFill/>
                                <a:ln w="9528" cap="flat">
                                  <a:solidFill>
                                    <a:srgbClr val="000000"/>
                                  </a:solidFill>
                                  <a:prstDash val="solid"/>
                                  <a:round/>
                                </a:ln>
                              </wps:spPr>
                              <wps:bodyPr/>
                            </wps:wsp>
                            <wps:wsp>
                              <wps:cNvPr id="47" name="Line 145"/>
                              <wps:cNvCnPr/>
                              <wps:spPr>
                                <a:xfrm>
                                  <a:off x="571911" y="0"/>
                                  <a:ext cx="823" cy="342845"/>
                                </a:xfrm>
                                <a:prstGeom prst="straightConnector1">
                                  <a:avLst/>
                                </a:prstGeom>
                                <a:noFill/>
                                <a:ln w="9528" cap="flat">
                                  <a:solidFill>
                                    <a:srgbClr val="000000"/>
                                  </a:solidFill>
                                  <a:prstDash val="solid"/>
                                  <a:round/>
                                </a:ln>
                              </wps:spPr>
                              <wps:bodyPr/>
                            </wps:wsp>
                          </wpg:wgp>
                        </a:graphicData>
                      </a:graphic>
                    </wp:inline>
                  </w:drawing>
                </mc:Choice>
                <mc:Fallback>
                  <w:pict>
                    <v:group w14:anchorId="0012CC71" id="畫布 136" o:spid="_x0000_s1026" style="width:81.05pt;height:126pt;mso-position-horizontal-relative:char;mso-position-vertical-relative:line" coordsize="10291,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">
                      <v:rect id="Rectangle 138" o:spid="_x0000_s1027" style="position:absolute;left:3433;top:3428;width:3416;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" strokeweight=".26467mm">
                        <v:textbox inset="0,0,0,0"/>
                      </v:rect>
                      <v:shape id="Oval 139" o:spid="_x0000_s1028" style="position:absolute;left:3433;width:3424;height:3428;visibility:visible;mso-wrap-style:square;v-text-anchor:top" coordsize="342488,3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" path="m,171423at,,342488,342846,,171423,,171423xe" strokeweight=".26467mm">
                        <v:path arrowok="t" o:connecttype="custom" o:connectlocs="171244,0;342488,171423;171244,342845;0,171423;50156,50208;50156,292637;292332,292637;292332,50208" o:connectangles="270,0,90,180,270,90,90,270" textboxrect="50156,50208,292332,292637"/>
                      </v:shape>
                      <v:shape id="Oval 140" o:spid="_x0000_s1029" style="position:absolute;left:3433;top:10285;width:1138;height:5716;visibility:visible;mso-wrap-style:square;v-text-anchor:top" coordsize="113888,57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" path="m,285837at,,113888,571674,,285837,,285837xe" strokeweight=".26467mm">
                        <v:path arrowok="t" o:connecttype="custom" o:connectlocs="56944,0;113888,285837;56944,571673;0,285837;16679,83720;16679,487953;97209,487953;97209,83720" o:connectangles="270,0,90,180,270,90,90,270" textboxrect="16679,83720,97209,487953"/>
                      </v:shape>
                      <v:shape id="Oval 141" o:spid="_x0000_s1030" style="position:absolute;left:5719;top:10285;width:1138;height:5716;visibility:visible;mso-wrap-style:square;v-text-anchor:top" coordsize="113888,57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" path="m,285837at,,113888,571674,,285837,,285837xe" strokeweight=".26467mm">
                        <v:path arrowok="t" o:connecttype="custom" o:connectlocs="56944,0;113888,285837;56944,571673;0,285837;16679,83720;16679,487953;97209,487953;97209,83720" o:connectangles="270,0,90,180,270,90,90,270" textboxrect="16679,83720,97209,487953"/>
                      </v:shape>
                      <v:shape id="Oval 142" o:spid="_x0000_s1031" style="position:absolute;top:4576;width:3433;height:1148;visibility:visible;mso-wrap-style:square;v-text-anchor:top" coordsize="343311,1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" path="m,57415at,,343310,114830,,57415,,57415xe" strokeweight=".26467mm">
                        <v:path arrowok="t" o:connecttype="custom" o:connectlocs="171656,0;343311,57415;171656,114830;0,57415;50277,16816;50277,98014;293034,98014;293034,16816" o:connectangles="270,0,90,180,270,90,90,270" textboxrect="50277,16816,293034,98014"/>
                      </v:shape>
                      <v:shape id="Oval 143" o:spid="_x0000_s1032" style="position:absolute;left:6858;top:4576;width:3433;height:1132;visibility:visible;mso-wrap-style:square;v-text-anchor:top" coordsize="343311,1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" path="m,56592at,,343310,113184,,56592,,56592xe" strokeweight=".26467mm">
                        <v:path arrowok="t" o:connecttype="custom" o:connectlocs="171656,0;343311,56592;171656,113184;0,56592;50277,16575;50277,96609;293034,96609;293034,16575" o:connectangles="270,0,90,180,270,90,90,270" textboxrect="50277,16575,293034,96609"/>
                      </v:shape>
                      <v:shape id="Line 144" o:spid="_x0000_s1033" type="#_x0000_t32" style="position:absolute;left:4572;width:8;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" strokeweight=".26467mm"/>
                      <v:shape id="Line 145" o:spid="_x0000_s1034" type="#_x0000_t32" style="position:absolute;left:5719;width:8;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" strokeweight=".26467mm"/>
                      <w10:anchorlock/>
                    </v:group>
                  </w:pict>
                </mc:Fallback>
              </mc:AlternateContent>
            </w:r>
            <w:r>
              <w:rPr>
                <w:rFonts w:ascii="標楷體" w:eastAsia="標楷體" w:hAnsi="標楷體"/>
              </w:rPr>
              <w:t xml:space="preserve">                     </w:t>
            </w:r>
          </w:p>
          <w:p w:rsidR="00643A40" w:rsidRDefault="00A91BF3">
            <w:pPr>
              <w:spacing w:line="0" w:lineRule="atLeast"/>
              <w:rPr>
                <w:rFonts w:ascii="標楷體" w:eastAsia="標楷體" w:hAnsi="標楷體"/>
              </w:rPr>
            </w:pPr>
            <w:r>
              <w:rPr>
                <w:rFonts w:ascii="標楷體" w:eastAsia="標楷體" w:hAnsi="標楷體"/>
              </w:rPr>
              <w:t xml:space="preserve">       </w:t>
            </w:r>
            <w:r>
              <w:rPr>
                <w:rFonts w:ascii="標楷體" w:eastAsia="標楷體" w:hAnsi="標楷體"/>
              </w:rPr>
              <w:t>正面</w:t>
            </w:r>
            <w:r>
              <w:rPr>
                <w:rFonts w:ascii="標楷體" w:eastAsia="標楷體" w:hAnsi="標楷體"/>
              </w:rPr>
              <w:t xml:space="preserve">                 </w:t>
            </w:r>
            <w:r>
              <w:rPr>
                <w:rFonts w:ascii="標楷體" w:eastAsia="標楷體" w:hAnsi="標楷體"/>
              </w:rPr>
              <w:t>背面</w:t>
            </w:r>
          </w:p>
        </w:tc>
        <w:tc>
          <w:tcPr>
            <w:tcW w:w="4848"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line="0" w:lineRule="atLeast"/>
              <w:rPr>
                <w:rFonts w:ascii="標楷體" w:eastAsia="標楷體" w:hAnsi="標楷體"/>
              </w:rPr>
            </w:pPr>
            <w:r>
              <w:rPr>
                <w:rFonts w:ascii="標楷體" w:eastAsia="標楷體" w:hAnsi="標楷體"/>
              </w:rPr>
              <w:t>受傷情形、症狀及徵象：</w:t>
            </w:r>
          </w:p>
        </w:tc>
      </w:tr>
      <w:tr w:rsidR="00643A40">
        <w:tblPrEx>
          <w:tblCellMar>
            <w:top w:w="0" w:type="dxa"/>
            <w:bottom w:w="0" w:type="dxa"/>
          </w:tblCellMar>
        </w:tblPrEx>
        <w:trPr>
          <w:trHeight w:val="556"/>
          <w:jc w:val="center"/>
        </w:trPr>
        <w:tc>
          <w:tcPr>
            <w:tcW w:w="969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pacing w:line="0" w:lineRule="atLeast"/>
              <w:ind w:left="460" w:hanging="400"/>
              <w:jc w:val="both"/>
              <w:rPr>
                <w:rFonts w:ascii="標楷體" w:eastAsia="標楷體" w:hAnsi="標楷體"/>
              </w:rPr>
            </w:pPr>
            <w:r>
              <w:rPr>
                <w:rFonts w:ascii="標楷體" w:eastAsia="標楷體" w:hAnsi="標楷體"/>
              </w:rPr>
              <w:t>複診情形及備註：</w:t>
            </w:r>
          </w:p>
        </w:tc>
      </w:tr>
      <w:tr w:rsidR="00643A40">
        <w:tblPrEx>
          <w:tblCellMar>
            <w:top w:w="0" w:type="dxa"/>
            <w:bottom w:w="0" w:type="dxa"/>
          </w:tblCellMar>
        </w:tblPrEx>
        <w:trPr>
          <w:trHeight w:val="556"/>
          <w:jc w:val="center"/>
        </w:trPr>
        <w:tc>
          <w:tcPr>
            <w:tcW w:w="969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line="0" w:lineRule="atLeast"/>
              <w:ind w:left="460" w:hanging="400"/>
              <w:rPr>
                <w:rFonts w:ascii="標楷體" w:eastAsia="標楷體" w:hAnsi="標楷體"/>
              </w:rPr>
            </w:pPr>
            <w:r>
              <w:rPr>
                <w:rFonts w:ascii="標楷體" w:eastAsia="標楷體" w:hAnsi="標楷體"/>
              </w:rPr>
              <w:t>過去病史：</w:t>
            </w:r>
            <w:r>
              <w:rPr>
                <w:rFonts w:ascii="標楷體" w:eastAsia="標楷體" w:hAnsi="標楷體"/>
              </w:rPr>
              <w:t xml:space="preserve">□ </w:t>
            </w:r>
            <w:r>
              <w:rPr>
                <w:rFonts w:ascii="標楷體" w:eastAsia="標楷體" w:hAnsi="標楷體"/>
              </w:rPr>
              <w:t>重大疾病警示卡</w:t>
            </w:r>
            <w:r>
              <w:rPr>
                <w:rFonts w:ascii="標楷體" w:eastAsia="標楷體" w:hAnsi="標楷體"/>
              </w:rPr>
              <w:t xml:space="preserve">    </w:t>
            </w:r>
            <w:r>
              <w:rPr>
                <w:rFonts w:ascii="標楷體" w:eastAsia="標楷體" w:hAnsi="標楷體"/>
              </w:rPr>
              <w:t>疾病：</w:t>
            </w:r>
          </w:p>
          <w:p w:rsidR="00643A40" w:rsidRDefault="00A91BF3">
            <w:pPr>
              <w:spacing w:line="0" w:lineRule="atLeast"/>
              <w:ind w:left="460" w:hanging="400"/>
              <w:rPr>
                <w:rFonts w:ascii="標楷體" w:eastAsia="標楷體" w:hAnsi="標楷體"/>
              </w:rPr>
            </w:pPr>
            <w:r>
              <w:rPr>
                <w:rFonts w:ascii="標楷體" w:eastAsia="標楷體" w:hAnsi="標楷體"/>
              </w:rPr>
              <w:t xml:space="preserve">          □ </w:t>
            </w:r>
            <w:r>
              <w:rPr>
                <w:rFonts w:ascii="標楷體" w:eastAsia="標楷體" w:hAnsi="標楷體"/>
              </w:rPr>
              <w:t>遺傳性疾病</w:t>
            </w:r>
            <w:r>
              <w:rPr>
                <w:rFonts w:ascii="標楷體" w:eastAsia="標楷體" w:hAnsi="標楷體"/>
              </w:rPr>
              <w:t xml:space="preserve">        </w:t>
            </w:r>
            <w:r>
              <w:rPr>
                <w:rFonts w:ascii="標楷體" w:eastAsia="標楷體" w:hAnsi="標楷體"/>
              </w:rPr>
              <w:t>疾病：</w:t>
            </w:r>
          </w:p>
          <w:p w:rsidR="00643A40" w:rsidRDefault="00A91BF3">
            <w:pPr>
              <w:spacing w:line="0" w:lineRule="atLeast"/>
              <w:ind w:left="460" w:hanging="400"/>
              <w:rPr>
                <w:rFonts w:ascii="標楷體" w:eastAsia="標楷體" w:hAnsi="標楷體"/>
              </w:rPr>
            </w:pPr>
            <w:r>
              <w:rPr>
                <w:rFonts w:ascii="標楷體" w:eastAsia="標楷體" w:hAnsi="標楷體"/>
              </w:rPr>
              <w:t xml:space="preserve">          □ </w:t>
            </w:r>
            <w:r>
              <w:rPr>
                <w:rFonts w:ascii="標楷體" w:eastAsia="標楷體" w:hAnsi="標楷體"/>
              </w:rPr>
              <w:t>藥物過敏</w:t>
            </w:r>
            <w:r>
              <w:rPr>
                <w:rFonts w:ascii="標楷體" w:eastAsia="標楷體" w:hAnsi="標楷體"/>
              </w:rPr>
              <w:t xml:space="preserve">          </w:t>
            </w:r>
            <w:r>
              <w:rPr>
                <w:rFonts w:ascii="標楷體" w:eastAsia="標楷體" w:hAnsi="標楷體"/>
              </w:rPr>
              <w:t>藥物：</w:t>
            </w:r>
          </w:p>
          <w:p w:rsidR="00643A40" w:rsidRDefault="00A91BF3">
            <w:pPr>
              <w:spacing w:line="0" w:lineRule="atLeast"/>
              <w:ind w:left="460" w:hanging="400"/>
              <w:rPr>
                <w:rFonts w:ascii="標楷體" w:eastAsia="標楷體" w:hAnsi="標楷體"/>
              </w:rPr>
            </w:pPr>
            <w:r>
              <w:rPr>
                <w:rFonts w:ascii="標楷體" w:eastAsia="標楷體" w:hAnsi="標楷體"/>
              </w:rPr>
              <w:t xml:space="preserve">          □ </w:t>
            </w:r>
            <w:r>
              <w:rPr>
                <w:rFonts w:ascii="標楷體" w:eastAsia="標楷體" w:hAnsi="標楷體"/>
              </w:rPr>
              <w:t>其他：</w:t>
            </w:r>
          </w:p>
        </w:tc>
      </w:tr>
      <w:tr w:rsidR="00643A40">
        <w:tblPrEx>
          <w:tblCellMar>
            <w:top w:w="0" w:type="dxa"/>
            <w:bottom w:w="0" w:type="dxa"/>
          </w:tblCellMar>
        </w:tblPrEx>
        <w:trPr>
          <w:trHeight w:val="2400"/>
          <w:jc w:val="center"/>
        </w:trPr>
        <w:tc>
          <w:tcPr>
            <w:tcW w:w="969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pacing w:line="0" w:lineRule="atLeast"/>
              <w:ind w:left="460" w:hanging="400"/>
              <w:rPr>
                <w:rFonts w:ascii="標楷體" w:eastAsia="標楷體" w:hAnsi="標楷體"/>
              </w:rPr>
            </w:pPr>
            <w:r>
              <w:rPr>
                <w:rFonts w:ascii="標楷體" w:eastAsia="標楷體" w:hAnsi="標楷體"/>
              </w:rPr>
              <w:t>處理情形：</w:t>
            </w:r>
          </w:p>
          <w:p w:rsidR="00643A40" w:rsidRDefault="00643A40">
            <w:pPr>
              <w:spacing w:line="0" w:lineRule="atLeast"/>
              <w:ind w:left="460" w:hanging="400"/>
              <w:rPr>
                <w:rFonts w:ascii="標楷體" w:eastAsia="標楷體" w:hAnsi="標楷體"/>
              </w:rPr>
            </w:pPr>
          </w:p>
        </w:tc>
      </w:tr>
    </w:tbl>
    <w:p w:rsidR="00643A40" w:rsidRDefault="00643A40">
      <w:pPr>
        <w:snapToGrid w:val="0"/>
        <w:jc w:val="center"/>
        <w:rPr>
          <w:rFonts w:ascii="標楷體" w:eastAsia="標楷體" w:hAnsi="標楷體"/>
          <w:b/>
          <w:bCs/>
          <w:sz w:val="36"/>
          <w:szCs w:val="36"/>
        </w:rPr>
      </w:pPr>
    </w:p>
    <w:p w:rsidR="00643A40" w:rsidRDefault="00643A40">
      <w:pPr>
        <w:snapToGrid w:val="0"/>
        <w:jc w:val="center"/>
        <w:rPr>
          <w:rFonts w:ascii="標楷體" w:eastAsia="標楷體" w:hAnsi="標楷體"/>
          <w:b/>
          <w:bCs/>
          <w:sz w:val="36"/>
          <w:szCs w:val="36"/>
        </w:rPr>
      </w:pPr>
    </w:p>
    <w:p w:rsidR="00643A40" w:rsidRDefault="00A91BF3">
      <w:pPr>
        <w:snapToGrid w:val="0"/>
        <w:jc w:val="center"/>
      </w:pPr>
      <w:r>
        <w:rPr>
          <w:rFonts w:ascii="標楷體" w:eastAsia="標楷體" w:hAnsi="標楷體"/>
          <w:b/>
          <w:bCs/>
          <w:sz w:val="36"/>
          <w:szCs w:val="36"/>
        </w:rPr>
        <w:lastRenderedPageBreak/>
        <w:t>國立華南高級商業職業學校轉送就醫紀錄表</w:t>
      </w:r>
      <w:r>
        <w:rPr>
          <w:rFonts w:ascii="標楷體" w:eastAsia="標楷體" w:hAnsi="標楷體"/>
          <w:b/>
          <w:bCs/>
          <w:sz w:val="36"/>
          <w:szCs w:val="36"/>
        </w:rPr>
        <w:t>(</w:t>
      </w:r>
      <w:r>
        <w:rPr>
          <w:rFonts w:ascii="標楷體" w:eastAsia="標楷體" w:hAnsi="標楷體"/>
          <w:b/>
          <w:bCs/>
          <w:sz w:val="36"/>
          <w:szCs w:val="36"/>
        </w:rPr>
        <w:t>二</w:t>
      </w:r>
      <w:r>
        <w:rPr>
          <w:rFonts w:ascii="標楷體" w:eastAsia="標楷體" w:hAnsi="標楷體"/>
          <w:b/>
          <w:bCs/>
          <w:sz w:val="36"/>
          <w:szCs w:val="36"/>
        </w:rPr>
        <w:t>)</w:t>
      </w:r>
    </w:p>
    <w:tbl>
      <w:tblPr>
        <w:tblW w:w="9694" w:type="dxa"/>
        <w:tblCellMar>
          <w:left w:w="10" w:type="dxa"/>
          <w:right w:w="10" w:type="dxa"/>
        </w:tblCellMar>
        <w:tblLook w:val="0000" w:firstRow="0" w:lastRow="0" w:firstColumn="0" w:lastColumn="0" w:noHBand="0" w:noVBand="0"/>
      </w:tblPr>
      <w:tblGrid>
        <w:gridCol w:w="1138"/>
        <w:gridCol w:w="150"/>
        <w:gridCol w:w="1942"/>
        <w:gridCol w:w="1298"/>
        <w:gridCol w:w="1934"/>
        <w:gridCol w:w="172"/>
        <w:gridCol w:w="1134"/>
        <w:gridCol w:w="1926"/>
      </w:tblGrid>
      <w:tr w:rsidR="00643A40">
        <w:tblPrEx>
          <w:tblCellMar>
            <w:top w:w="0" w:type="dxa"/>
            <w:bottom w:w="0" w:type="dxa"/>
          </w:tblCellMar>
        </w:tblPrEx>
        <w:trPr>
          <w:trHeight w:val="581"/>
        </w:trPr>
        <w:tc>
          <w:tcPr>
            <w:tcW w:w="1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班級</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姓名</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座號</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81"/>
        </w:trPr>
        <w:tc>
          <w:tcPr>
            <w:tcW w:w="1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日期</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發生時間</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發生地點</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81"/>
        </w:trPr>
        <w:tc>
          <w:tcPr>
            <w:tcW w:w="1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通報者</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導師</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輔導教官</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81"/>
        </w:trPr>
        <w:tc>
          <w:tcPr>
            <w:tcW w:w="12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就醫醫院</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家長姓名</w:t>
            </w:r>
          </w:p>
        </w:tc>
        <w:tc>
          <w:tcPr>
            <w:tcW w:w="19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A91BF3">
            <w:pPr>
              <w:snapToGrid w:val="0"/>
              <w:jc w:val="both"/>
              <w:rPr>
                <w:rFonts w:ascii="標楷體" w:eastAsia="標楷體" w:hAnsi="標楷體"/>
                <w:sz w:val="28"/>
                <w:szCs w:val="28"/>
              </w:rPr>
            </w:pPr>
            <w:r>
              <w:rPr>
                <w:rFonts w:ascii="標楷體" w:eastAsia="標楷體" w:hAnsi="標楷體"/>
                <w:sz w:val="28"/>
                <w:szCs w:val="28"/>
              </w:rPr>
              <w:t>聯絡電話</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A91BF3">
            <w:pPr>
              <w:snapToGrid w:val="0"/>
              <w:jc w:val="center"/>
              <w:rPr>
                <w:rFonts w:ascii="標楷體" w:eastAsia="標楷體" w:hAnsi="標楷體"/>
                <w:sz w:val="28"/>
                <w:szCs w:val="28"/>
              </w:rPr>
            </w:pPr>
            <w:r>
              <w:rPr>
                <w:rFonts w:ascii="標楷體" w:eastAsia="標楷體" w:hAnsi="標楷體"/>
                <w:sz w:val="28"/>
                <w:szCs w:val="28"/>
              </w:rPr>
              <w:t>時間</w:t>
            </w: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A91BF3">
            <w:pPr>
              <w:snapToGrid w:val="0"/>
              <w:jc w:val="center"/>
              <w:rPr>
                <w:rFonts w:ascii="標楷體" w:eastAsia="標楷體" w:hAnsi="標楷體"/>
                <w:sz w:val="28"/>
                <w:szCs w:val="28"/>
              </w:rPr>
            </w:pPr>
            <w:r>
              <w:rPr>
                <w:rFonts w:ascii="標楷體" w:eastAsia="標楷體" w:hAnsi="標楷體"/>
                <w:sz w:val="28"/>
                <w:szCs w:val="28"/>
              </w:rPr>
              <w:t>情況</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A91BF3">
            <w:pPr>
              <w:snapToGrid w:val="0"/>
              <w:jc w:val="center"/>
              <w:rPr>
                <w:rFonts w:ascii="標楷體" w:eastAsia="標楷體" w:hAnsi="標楷體"/>
                <w:sz w:val="28"/>
                <w:szCs w:val="28"/>
              </w:rPr>
            </w:pPr>
            <w:r>
              <w:rPr>
                <w:rFonts w:ascii="標楷體" w:eastAsia="標楷體" w:hAnsi="標楷體"/>
                <w:sz w:val="28"/>
                <w:szCs w:val="28"/>
              </w:rPr>
              <w:t>處置</w:t>
            </w: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490"/>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r w:rsidR="00643A40">
        <w:tblPrEx>
          <w:tblCellMar>
            <w:top w:w="0" w:type="dxa"/>
            <w:bottom w:w="0" w:type="dxa"/>
          </w:tblCellMar>
        </w:tblPrEx>
        <w:trPr>
          <w:trHeight w:val="513"/>
        </w:trPr>
        <w:tc>
          <w:tcPr>
            <w:tcW w:w="11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54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A40" w:rsidRDefault="00643A40">
            <w:pPr>
              <w:snapToGrid w:val="0"/>
              <w:jc w:val="both"/>
              <w:rPr>
                <w:rFonts w:ascii="標楷體" w:eastAsia="標楷體" w:hAnsi="標楷體"/>
                <w:sz w:val="28"/>
                <w:szCs w:val="28"/>
              </w:rPr>
            </w:pPr>
          </w:p>
        </w:tc>
      </w:tr>
    </w:tbl>
    <w:p w:rsidR="00643A40" w:rsidRDefault="00A91BF3">
      <w:pPr>
        <w:snapToGrid w:val="0"/>
        <w:spacing w:line="520" w:lineRule="exact"/>
        <w:rPr>
          <w:rFonts w:ascii="標楷體" w:eastAsia="標楷體" w:hAnsi="標楷體"/>
          <w:sz w:val="28"/>
          <w:szCs w:val="28"/>
        </w:rPr>
      </w:pPr>
      <w:r>
        <w:rPr>
          <w:rFonts w:ascii="標楷體" w:eastAsia="標楷體" w:hAnsi="標楷體"/>
          <w:sz w:val="28"/>
          <w:szCs w:val="28"/>
        </w:rPr>
        <w:t>健康中心　　　　　　　　　　會簽單位</w:t>
      </w:r>
      <w:r>
        <w:rPr>
          <w:rFonts w:ascii="標楷體" w:eastAsia="標楷體" w:hAnsi="標楷體"/>
          <w:sz w:val="28"/>
          <w:szCs w:val="28"/>
        </w:rPr>
        <w:t xml:space="preserve">              </w:t>
      </w:r>
      <w:r>
        <w:rPr>
          <w:rFonts w:ascii="標楷體" w:eastAsia="標楷體" w:hAnsi="標楷體"/>
          <w:sz w:val="28"/>
          <w:szCs w:val="28"/>
        </w:rPr>
        <w:t>決行</w:t>
      </w:r>
    </w:p>
    <w:p w:rsidR="00643A40" w:rsidRDefault="00A91BF3">
      <w:pPr>
        <w:snapToGrid w:val="0"/>
        <w:spacing w:line="520" w:lineRule="exact"/>
        <w:rPr>
          <w:rFonts w:ascii="標楷體" w:eastAsia="標楷體" w:hAnsi="標楷體"/>
          <w:sz w:val="28"/>
          <w:szCs w:val="28"/>
        </w:rPr>
      </w:pPr>
      <w:r>
        <w:rPr>
          <w:rFonts w:ascii="標楷體" w:eastAsia="標楷體" w:hAnsi="標楷體"/>
          <w:sz w:val="28"/>
          <w:szCs w:val="28"/>
        </w:rPr>
        <w:t>衛生組長</w:t>
      </w:r>
    </w:p>
    <w:p w:rsidR="00643A40" w:rsidRDefault="00A91BF3">
      <w:pPr>
        <w:snapToGrid w:val="0"/>
        <w:spacing w:line="520" w:lineRule="exact"/>
        <w:rPr>
          <w:rFonts w:ascii="標楷體" w:eastAsia="標楷體" w:hAnsi="標楷體"/>
          <w:sz w:val="28"/>
          <w:szCs w:val="28"/>
        </w:rPr>
        <w:sectPr w:rsidR="00643A40">
          <w:footerReference w:type="default" r:id="rId12"/>
          <w:pgSz w:w="11906" w:h="16838"/>
          <w:pgMar w:top="1134" w:right="1134" w:bottom="993" w:left="1134" w:header="720" w:footer="720" w:gutter="0"/>
          <w:cols w:space="720"/>
          <w:docGrid w:type="lines" w:linePitch="405"/>
        </w:sectPr>
      </w:pPr>
      <w:r>
        <w:rPr>
          <w:rFonts w:ascii="標楷體" w:eastAsia="標楷體" w:hAnsi="標楷體"/>
          <w:sz w:val="28"/>
          <w:szCs w:val="28"/>
        </w:rPr>
        <w:t>學務主任</w:t>
      </w:r>
    </w:p>
    <w:p w:rsidR="00643A40" w:rsidRDefault="00A91BF3">
      <w:pPr>
        <w:snapToGrid w:val="0"/>
        <w:rPr>
          <w:rFonts w:ascii="標楷體" w:eastAsia="標楷體" w:hAnsi="標楷體"/>
          <w:sz w:val="28"/>
          <w:szCs w:val="28"/>
        </w:rPr>
      </w:pPr>
      <w:r>
        <w:rPr>
          <w:rFonts w:ascii="標楷體" w:eastAsia="標楷體" w:hAnsi="標楷體"/>
          <w:sz w:val="28"/>
          <w:szCs w:val="28"/>
        </w:rPr>
        <w:lastRenderedPageBreak/>
        <w:t>附件四</w:t>
      </w:r>
    </w:p>
    <w:p w:rsidR="00643A40" w:rsidRDefault="00A91BF3">
      <w:pPr>
        <w:snapToGrid w:val="0"/>
        <w:spacing w:after="180" w:line="560" w:lineRule="exact"/>
        <w:ind w:firstLine="180"/>
        <w:jc w:val="center"/>
        <w:rPr>
          <w:rFonts w:ascii="標楷體" w:eastAsia="標楷體" w:hAnsi="標楷體"/>
          <w:sz w:val="36"/>
          <w:szCs w:val="28"/>
        </w:rPr>
      </w:pPr>
      <w:r>
        <w:rPr>
          <w:rFonts w:ascii="標楷體" w:eastAsia="標楷體" w:hAnsi="標楷體"/>
          <w:sz w:val="36"/>
          <w:szCs w:val="28"/>
        </w:rPr>
        <w:t>健康中心檢傷分類與處置</w:t>
      </w:r>
    </w:p>
    <w:tbl>
      <w:tblPr>
        <w:tblW w:w="10757" w:type="dxa"/>
        <w:tblInd w:w="-568" w:type="dxa"/>
        <w:tblCellMar>
          <w:left w:w="10" w:type="dxa"/>
          <w:right w:w="10" w:type="dxa"/>
        </w:tblCellMar>
        <w:tblLook w:val="0000" w:firstRow="0" w:lastRow="0" w:firstColumn="0" w:lastColumn="0" w:noHBand="0" w:noVBand="0"/>
      </w:tblPr>
      <w:tblGrid>
        <w:gridCol w:w="689"/>
        <w:gridCol w:w="1279"/>
        <w:gridCol w:w="1254"/>
        <w:gridCol w:w="2534"/>
        <w:gridCol w:w="2534"/>
        <w:gridCol w:w="2467"/>
      </w:tblGrid>
      <w:tr w:rsidR="00643A40">
        <w:tblPrEx>
          <w:tblCellMar>
            <w:top w:w="0" w:type="dxa"/>
            <w:bottom w:w="0" w:type="dxa"/>
          </w:tblCellMar>
        </w:tblPrEx>
        <w:tc>
          <w:tcPr>
            <w:tcW w:w="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spacing w:line="280" w:lineRule="exact"/>
              <w:jc w:val="center"/>
              <w:textAlignment w:val="auto"/>
              <w:rPr>
                <w:rFonts w:ascii="標楷體" w:eastAsia="標楷體" w:hAnsi="標楷體"/>
              </w:rPr>
            </w:pPr>
            <w:r>
              <w:rPr>
                <w:rFonts w:ascii="標楷體" w:eastAsia="標楷體" w:hAnsi="標楷體"/>
              </w:rPr>
              <w:t>嚴重</w:t>
            </w:r>
          </w:p>
          <w:p w:rsidR="00643A40" w:rsidRDefault="00A91BF3">
            <w:pPr>
              <w:snapToGrid w:val="0"/>
              <w:spacing w:line="280" w:lineRule="exact"/>
              <w:jc w:val="center"/>
              <w:textAlignment w:val="auto"/>
              <w:rPr>
                <w:rFonts w:ascii="標楷體" w:eastAsia="標楷體" w:hAnsi="標楷體"/>
              </w:rPr>
            </w:pPr>
            <w:r>
              <w:rPr>
                <w:rFonts w:ascii="標楷體" w:eastAsia="標楷體" w:hAnsi="標楷體"/>
              </w:rPr>
              <w:t>程度</w:t>
            </w:r>
          </w:p>
        </w:tc>
        <w:tc>
          <w:tcPr>
            <w:tcW w:w="25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ind w:left="721" w:hanging="721"/>
              <w:jc w:val="center"/>
              <w:textAlignment w:val="auto"/>
              <w:rPr>
                <w:rFonts w:ascii="標楷體" w:eastAsia="標楷體" w:hAnsi="標楷體"/>
                <w:b/>
                <w:u w:val="single"/>
              </w:rPr>
            </w:pPr>
            <w:r>
              <w:rPr>
                <w:rFonts w:ascii="標楷體" w:eastAsia="標楷體" w:hAnsi="標楷體"/>
                <w:b/>
                <w:u w:val="single"/>
              </w:rPr>
              <w:t>輕度：</w:t>
            </w:r>
            <w:r>
              <w:rPr>
                <w:rFonts w:ascii="標楷體" w:eastAsia="標楷體" w:hAnsi="標楷體"/>
                <w:b/>
                <w:u w:val="single"/>
              </w:rPr>
              <w:t>1</w:t>
            </w:r>
            <w:r>
              <w:rPr>
                <w:rFonts w:ascii="標楷體" w:eastAsia="標楷體" w:hAnsi="標楷體"/>
                <w:b/>
                <w:u w:val="single"/>
              </w:rPr>
              <w:t>級</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ind w:left="721" w:hanging="721"/>
              <w:jc w:val="center"/>
              <w:textAlignment w:val="auto"/>
              <w:rPr>
                <w:rFonts w:ascii="標楷體" w:eastAsia="標楷體" w:hAnsi="標楷體"/>
                <w:b/>
                <w:u w:val="single"/>
              </w:rPr>
            </w:pPr>
            <w:r>
              <w:rPr>
                <w:rFonts w:ascii="標楷體" w:eastAsia="標楷體" w:hAnsi="標楷體"/>
                <w:b/>
                <w:u w:val="single"/>
              </w:rPr>
              <w:t>中度：</w:t>
            </w:r>
            <w:r>
              <w:rPr>
                <w:rFonts w:ascii="標楷體" w:eastAsia="標楷體" w:hAnsi="標楷體"/>
                <w:b/>
                <w:u w:val="single"/>
              </w:rPr>
              <w:t>2</w:t>
            </w:r>
            <w:r>
              <w:rPr>
                <w:rFonts w:ascii="標楷體" w:eastAsia="標楷體" w:hAnsi="標楷體"/>
                <w:b/>
                <w:u w:val="single"/>
              </w:rPr>
              <w:t>級</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ind w:left="721" w:hanging="721"/>
              <w:jc w:val="center"/>
              <w:textAlignment w:val="auto"/>
              <w:rPr>
                <w:rFonts w:ascii="標楷體" w:eastAsia="標楷體" w:hAnsi="標楷體"/>
                <w:b/>
                <w:u w:val="single"/>
              </w:rPr>
            </w:pPr>
            <w:r>
              <w:rPr>
                <w:rFonts w:ascii="標楷體" w:eastAsia="標楷體" w:hAnsi="標楷體"/>
                <w:b/>
                <w:u w:val="single"/>
              </w:rPr>
              <w:t>重度：</w:t>
            </w:r>
            <w:r>
              <w:rPr>
                <w:rFonts w:ascii="標楷體" w:eastAsia="標楷體" w:hAnsi="標楷體"/>
                <w:b/>
                <w:u w:val="single"/>
              </w:rPr>
              <w:t>3</w:t>
            </w:r>
            <w:r>
              <w:rPr>
                <w:rFonts w:ascii="標楷體" w:eastAsia="標楷體" w:hAnsi="標楷體"/>
                <w:b/>
                <w:u w:val="single"/>
              </w:rPr>
              <w:t>級</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ind w:left="721" w:hanging="721"/>
              <w:jc w:val="center"/>
              <w:textAlignment w:val="auto"/>
              <w:rPr>
                <w:rFonts w:ascii="標楷體" w:eastAsia="標楷體" w:hAnsi="標楷體"/>
                <w:b/>
                <w:u w:val="single"/>
              </w:rPr>
            </w:pPr>
            <w:r>
              <w:rPr>
                <w:rFonts w:ascii="標楷體" w:eastAsia="標楷體" w:hAnsi="標楷體"/>
                <w:b/>
                <w:u w:val="single"/>
              </w:rPr>
              <w:t>極重度：</w:t>
            </w:r>
            <w:r>
              <w:rPr>
                <w:rFonts w:ascii="標楷體" w:eastAsia="標楷體" w:hAnsi="標楷體"/>
                <w:b/>
                <w:u w:val="single"/>
              </w:rPr>
              <w:t>4</w:t>
            </w:r>
            <w:r>
              <w:rPr>
                <w:rFonts w:ascii="標楷體" w:eastAsia="標楷體" w:hAnsi="標楷體"/>
                <w:b/>
                <w:u w:val="single"/>
              </w:rPr>
              <w:t>級</w:t>
            </w:r>
          </w:p>
        </w:tc>
      </w:tr>
      <w:tr w:rsidR="00643A40">
        <w:tblPrEx>
          <w:tblCellMar>
            <w:top w:w="0" w:type="dxa"/>
            <w:bottom w:w="0" w:type="dxa"/>
          </w:tblCellMar>
        </w:tblPrEx>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迫切性</w:t>
            </w:r>
          </w:p>
        </w:tc>
        <w:tc>
          <w:tcPr>
            <w:tcW w:w="25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非緊急</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次緊急</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緊急</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危及生命</w:t>
            </w:r>
          </w:p>
        </w:tc>
      </w:tr>
      <w:tr w:rsidR="00643A40">
        <w:tblPrEx>
          <w:tblCellMar>
            <w:top w:w="0" w:type="dxa"/>
            <w:bottom w:w="0" w:type="dxa"/>
          </w:tblCellMar>
        </w:tblPrEx>
        <w:tc>
          <w:tcPr>
            <w:tcW w:w="6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643A40">
            <w:pPr>
              <w:snapToGrid w:val="0"/>
              <w:jc w:val="center"/>
              <w:textAlignment w:val="auto"/>
              <w:rPr>
                <w:rFonts w:ascii="標楷體" w:eastAsia="標楷體" w:hAnsi="標楷體"/>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ind w:right="161"/>
              <w:jc w:val="center"/>
              <w:textAlignment w:val="auto"/>
              <w:rPr>
                <w:rFonts w:ascii="標楷體" w:eastAsia="標楷體" w:hAnsi="標楷體" w:cs="微軟正黑體"/>
                <w:kern w:val="0"/>
              </w:rPr>
            </w:pPr>
            <w:r>
              <w:rPr>
                <w:rFonts w:ascii="標楷體" w:eastAsia="標楷體" w:hAnsi="標楷體" w:cs="微軟正黑體"/>
                <w:kern w:val="0"/>
              </w:rPr>
              <w:t>需門診治療</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pPr>
            <w:r>
              <w:rPr>
                <w:rFonts w:ascii="標楷體" w:eastAsia="標楷體" w:hAnsi="標楷體" w:cs="微軟正黑體"/>
                <w:kern w:val="0"/>
              </w:rPr>
              <w:t>短時間觀察處置</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cs="微軟正黑體"/>
                <w:kern w:val="0"/>
              </w:rPr>
            </w:pPr>
            <w:r>
              <w:rPr>
                <w:rFonts w:ascii="標楷體" w:eastAsia="標楷體" w:hAnsi="標楷體" w:cs="微軟正黑體"/>
                <w:kern w:val="0"/>
              </w:rPr>
              <w:t>需在</w:t>
            </w:r>
            <w:r>
              <w:rPr>
                <w:rFonts w:ascii="標楷體" w:eastAsia="標楷體" w:hAnsi="標楷體" w:cs="微軟正黑體"/>
                <w:kern w:val="0"/>
              </w:rPr>
              <w:t>4</w:t>
            </w:r>
            <w:r>
              <w:rPr>
                <w:rFonts w:ascii="標楷體" w:eastAsia="標楷體" w:hAnsi="標楷體" w:cs="微軟正黑體"/>
                <w:kern w:val="0"/>
              </w:rPr>
              <w:t>小時內完成醫療處理</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cs="微軟正黑體"/>
                <w:kern w:val="0"/>
              </w:rPr>
            </w:pPr>
            <w:r>
              <w:rPr>
                <w:rFonts w:ascii="標楷體" w:eastAsia="標楷體" w:hAnsi="標楷體" w:cs="微軟正黑體"/>
                <w:kern w:val="0"/>
              </w:rPr>
              <w:t>在</w:t>
            </w:r>
            <w:r>
              <w:rPr>
                <w:rFonts w:ascii="標楷體" w:eastAsia="標楷體" w:hAnsi="標楷體" w:cs="微軟正黑體"/>
                <w:kern w:val="0"/>
              </w:rPr>
              <w:t>30-60</w:t>
            </w:r>
            <w:r>
              <w:rPr>
                <w:rFonts w:ascii="標楷體" w:eastAsia="標楷體" w:hAnsi="標楷體" w:cs="微軟正黑體"/>
                <w:kern w:val="0"/>
              </w:rPr>
              <w:t>分鐘內處理</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cs="微軟正黑體"/>
                <w:kern w:val="0"/>
              </w:rPr>
            </w:pPr>
            <w:r>
              <w:rPr>
                <w:rFonts w:ascii="標楷體" w:eastAsia="標楷體" w:hAnsi="標楷體" w:cs="微軟正黑體"/>
                <w:kern w:val="0"/>
              </w:rPr>
              <w:t>須立即處理</w:t>
            </w:r>
          </w:p>
        </w:tc>
      </w:tr>
      <w:tr w:rsidR="00643A40">
        <w:tblPrEx>
          <w:tblCellMar>
            <w:top w:w="0" w:type="dxa"/>
            <w:bottom w:w="0" w:type="dxa"/>
          </w:tblCellMar>
        </w:tblPrEx>
        <w:tc>
          <w:tcPr>
            <w:tcW w:w="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護送方式</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cs="微軟正黑體"/>
                <w:kern w:val="0"/>
              </w:rPr>
            </w:pPr>
            <w:r>
              <w:rPr>
                <w:rFonts w:ascii="標楷體" w:eastAsia="標楷體" w:hAnsi="標楷體" w:cs="微軟正黑體"/>
                <w:kern w:val="0"/>
              </w:rPr>
              <w:t>留置觀察及評估未改善者，聯絡家長帶往就醫</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pPr>
            <w:r>
              <w:rPr>
                <w:rFonts w:ascii="標楷體" w:eastAsia="標楷體" w:hAnsi="標楷體" w:cs="微軟正黑體"/>
                <w:kern w:val="0"/>
              </w:rPr>
              <w:t>觀察及評估狀況</w:t>
            </w:r>
            <w:r>
              <w:rPr>
                <w:rFonts w:ascii="新細明體" w:hAnsi="新細明體" w:cs="微軟正黑體"/>
                <w:kern w:val="0"/>
              </w:rPr>
              <w:t>，</w:t>
            </w:r>
            <w:r>
              <w:rPr>
                <w:rFonts w:ascii="標楷體" w:eastAsia="標楷體" w:hAnsi="標楷體"/>
              </w:rPr>
              <w:t>簡易護理處置即可</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textAlignment w:val="auto"/>
              <w:rPr>
                <w:rFonts w:ascii="標楷體" w:eastAsia="標楷體" w:hAnsi="標楷體" w:cs="微軟正黑體"/>
                <w:kern w:val="0"/>
              </w:rPr>
            </w:pPr>
            <w:r>
              <w:rPr>
                <w:rFonts w:ascii="標楷體" w:eastAsia="標楷體" w:hAnsi="標楷體" w:cs="微軟正黑體"/>
                <w:kern w:val="0"/>
              </w:rPr>
              <w:t>需就醫完成醫療處置</w:t>
            </w:r>
          </w:p>
          <w:p w:rsidR="00643A40" w:rsidRDefault="00A91BF3">
            <w:pPr>
              <w:snapToGrid w:val="0"/>
              <w:textAlignment w:val="auto"/>
            </w:pPr>
            <w:r>
              <w:rPr>
                <w:rFonts w:ascii="標楷體" w:eastAsia="標楷體" w:hAnsi="標楷體" w:cs="微軟正黑體"/>
                <w:kern w:val="0"/>
              </w:rPr>
              <w:t>聯絡家長送醫，</w:t>
            </w:r>
            <w:r>
              <w:rPr>
                <w:rFonts w:ascii="標楷體" w:eastAsia="標楷體" w:hAnsi="標楷體" w:cs="微軟正黑體"/>
                <w:kern w:val="0"/>
              </w:rPr>
              <w:t>(</w:t>
            </w:r>
            <w:r>
              <w:rPr>
                <w:rFonts w:ascii="標楷體" w:eastAsia="標楷體" w:hAnsi="標楷體" w:cs="微軟正黑體"/>
                <w:kern w:val="0"/>
              </w:rPr>
              <w:t>家長不克前來以計程車送醫</w:t>
            </w:r>
            <w:r>
              <w:rPr>
                <w:rFonts w:ascii="標楷體" w:eastAsia="標楷體" w:hAnsi="標楷體" w:cs="微軟正黑體"/>
                <w:kern w:val="0"/>
              </w:rPr>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pPr>
            <w:r>
              <w:rPr>
                <w:rFonts w:ascii="標楷體" w:eastAsia="標楷體" w:hAnsi="標楷體" w:cs="微軟正黑體"/>
                <w:kern w:val="0"/>
              </w:rPr>
              <w:t>需儘速送醫</w:t>
            </w:r>
          </w:p>
          <w:p w:rsidR="00643A40" w:rsidRDefault="00A91BF3">
            <w:pPr>
              <w:snapToGrid w:val="0"/>
              <w:jc w:val="center"/>
              <w:textAlignment w:val="auto"/>
            </w:pPr>
            <w:r>
              <w:rPr>
                <w:rFonts w:ascii="標楷體" w:eastAsia="標楷體" w:hAnsi="標楷體" w:cs="微軟正黑體"/>
                <w:kern w:val="0"/>
              </w:rPr>
              <w:t>聯絡救護車或計程車快速送醫</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pPr>
            <w:r>
              <w:rPr>
                <w:rFonts w:ascii="標楷體" w:eastAsia="標楷體" w:hAnsi="標楷體" w:cs="微軟正黑體"/>
                <w:kern w:val="0"/>
              </w:rPr>
              <w:t>需立即處理</w:t>
            </w:r>
          </w:p>
          <w:p w:rsidR="00643A40" w:rsidRDefault="00A91BF3">
            <w:pPr>
              <w:snapToGrid w:val="0"/>
              <w:jc w:val="center"/>
              <w:textAlignment w:val="auto"/>
            </w:pPr>
            <w:r>
              <w:rPr>
                <w:rFonts w:ascii="標楷體" w:eastAsia="標楷體" w:hAnsi="標楷體" w:cs="微軟正黑體"/>
                <w:kern w:val="0"/>
              </w:rPr>
              <w:t>聯絡救護車緊急送醫</w:t>
            </w:r>
          </w:p>
        </w:tc>
      </w:tr>
      <w:tr w:rsidR="00643A40">
        <w:tblPrEx>
          <w:tblCellMar>
            <w:top w:w="0" w:type="dxa"/>
            <w:bottom w:w="0" w:type="dxa"/>
          </w:tblCellMar>
        </w:tblPrEx>
        <w:tc>
          <w:tcPr>
            <w:tcW w:w="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表徵</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發燒</w:t>
            </w:r>
            <w:r>
              <w:rPr>
                <w:rFonts w:ascii="標楷體" w:eastAsia="標楷體" w:hAnsi="標楷體"/>
                <w:sz w:val="22"/>
                <w:szCs w:val="22"/>
              </w:rPr>
              <w:t xml:space="preserve">38  </w:t>
            </w:r>
            <w:r>
              <w:rPr>
                <w:rFonts w:ascii="標楷體" w:eastAsia="標楷體" w:hAnsi="標楷體"/>
                <w:sz w:val="22"/>
                <w:szCs w:val="22"/>
              </w:rPr>
              <w:t>度以上</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輕度腹</w:t>
            </w:r>
            <w:r>
              <w:rPr>
                <w:rFonts w:ascii="標楷體" w:eastAsia="標楷體" w:hAnsi="標楷體"/>
                <w:sz w:val="22"/>
                <w:szCs w:val="22"/>
              </w:rPr>
              <w:t xml:space="preserve">  </w:t>
            </w:r>
            <w:r>
              <w:rPr>
                <w:rFonts w:ascii="標楷體" w:eastAsia="標楷體" w:hAnsi="標楷體"/>
                <w:sz w:val="22"/>
                <w:szCs w:val="22"/>
              </w:rPr>
              <w:t>痛</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腹瀉</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嘔吐</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頭痛、昏眩</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疑似傳</w:t>
            </w:r>
            <w:r>
              <w:rPr>
                <w:rFonts w:ascii="標楷體" w:eastAsia="標楷體" w:hAnsi="標楷體"/>
                <w:sz w:val="22"/>
                <w:szCs w:val="22"/>
              </w:rPr>
              <w:t xml:space="preserve">  </w:t>
            </w:r>
            <w:r>
              <w:rPr>
                <w:rFonts w:ascii="標楷體" w:eastAsia="標楷體" w:hAnsi="標楷體"/>
                <w:sz w:val="22"/>
                <w:szCs w:val="22"/>
              </w:rPr>
              <w:t>染病</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慢性病</w:t>
            </w:r>
            <w:r>
              <w:rPr>
                <w:rFonts w:ascii="標楷體" w:eastAsia="標楷體" w:hAnsi="標楷體"/>
                <w:sz w:val="22"/>
                <w:szCs w:val="22"/>
              </w:rPr>
              <w:t xml:space="preserve">  </w:t>
            </w:r>
            <w:r>
              <w:rPr>
                <w:rFonts w:ascii="標楷體" w:eastAsia="標楷體" w:hAnsi="標楷體"/>
                <w:sz w:val="22"/>
                <w:szCs w:val="22"/>
              </w:rPr>
              <w:t>發作</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ind w:left="248" w:hanging="246"/>
              <w:textAlignment w:val="auto"/>
            </w:pPr>
            <w:r>
              <w:rPr>
                <w:rFonts w:ascii="標楷體" w:eastAsia="標楷體" w:hAnsi="標楷體"/>
                <w:sz w:val="22"/>
                <w:szCs w:val="22"/>
              </w:rPr>
              <w:t>●</w:t>
            </w:r>
            <w:r>
              <w:rPr>
                <w:rFonts w:ascii="標楷體" w:eastAsia="標楷體" w:hAnsi="標楷體"/>
                <w:sz w:val="22"/>
                <w:szCs w:val="22"/>
              </w:rPr>
              <w:t>觀察及評估狀況，予簡易處置如擦藥、包紮等</w:t>
            </w:r>
            <w:r>
              <w:rPr>
                <w:rFonts w:ascii="新細明體" w:hAnsi="新細明體"/>
                <w:sz w:val="22"/>
                <w:szCs w:val="22"/>
              </w:rPr>
              <w:t>，</w:t>
            </w:r>
            <w:r>
              <w:rPr>
                <w:rFonts w:ascii="標楷體" w:eastAsia="標楷體" w:hAnsi="標楷體"/>
                <w:sz w:val="22"/>
                <w:szCs w:val="22"/>
              </w:rPr>
              <w:t>即可繼續上課者</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脫臼、扭傷</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切割傷需縫合</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腹部劇痛</w:t>
            </w:r>
          </w:p>
          <w:p w:rsidR="00643A40" w:rsidRDefault="00A91BF3">
            <w:pPr>
              <w:snapToGrid w:val="0"/>
              <w:ind w:left="205" w:hanging="205"/>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單純性骨折</w:t>
            </w:r>
            <w:r>
              <w:rPr>
                <w:rFonts w:ascii="標楷體" w:eastAsia="標楷體" w:hAnsi="標楷體"/>
                <w:sz w:val="22"/>
                <w:szCs w:val="22"/>
              </w:rPr>
              <w:t>(</w:t>
            </w:r>
            <w:r>
              <w:rPr>
                <w:rFonts w:ascii="標楷體" w:eastAsia="標楷體" w:hAnsi="標楷體"/>
                <w:sz w:val="22"/>
                <w:szCs w:val="22"/>
              </w:rPr>
              <w:t>無神經血管受損者</w:t>
            </w:r>
            <w:r>
              <w:rPr>
                <w:rFonts w:ascii="標楷體" w:eastAsia="標楷體" w:hAnsi="標楷體"/>
                <w:sz w:val="22"/>
                <w:szCs w:val="22"/>
              </w:rPr>
              <w:t xml:space="preserve">) </w:t>
            </w:r>
          </w:p>
          <w:p w:rsidR="00643A40" w:rsidRDefault="00643A40">
            <w:pPr>
              <w:snapToGrid w:val="0"/>
              <w:ind w:left="660" w:hanging="660"/>
              <w:textAlignment w:val="auto"/>
              <w:rPr>
                <w:rFonts w:ascii="標楷體" w:eastAsia="標楷體" w:hAnsi="標楷體"/>
                <w:sz w:val="22"/>
                <w:szCs w:val="22"/>
              </w:rPr>
            </w:pPr>
          </w:p>
          <w:p w:rsidR="00643A40" w:rsidRDefault="00643A40">
            <w:pPr>
              <w:snapToGrid w:val="0"/>
              <w:ind w:left="660" w:hanging="660"/>
              <w:textAlignment w:val="auto"/>
              <w:rPr>
                <w:rFonts w:ascii="標楷體" w:eastAsia="標楷體" w:hAnsi="標楷體"/>
                <w:sz w:val="22"/>
                <w:szCs w:val="22"/>
              </w:rPr>
            </w:pPr>
          </w:p>
          <w:p w:rsidR="00643A40" w:rsidRDefault="00643A40">
            <w:pPr>
              <w:snapToGrid w:val="0"/>
              <w:ind w:left="660" w:hanging="660"/>
              <w:textAlignment w:val="auto"/>
              <w:rPr>
                <w:rFonts w:ascii="標楷體" w:eastAsia="標楷體" w:hAnsi="標楷體"/>
                <w:sz w:val="22"/>
                <w:szCs w:val="22"/>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重傷害或傷殘</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呼吸困難</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氣喘</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骨折</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撕裂傷</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眼部灼傷或穿刺傷</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動物咬傷</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闌尾炎</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腸阻塞</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腸胃道出血</w:t>
            </w:r>
          </w:p>
          <w:p w:rsidR="00643A40" w:rsidRDefault="00A91BF3">
            <w:pPr>
              <w:snapToGrid w:val="0"/>
              <w:jc w:val="both"/>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中毒</w:t>
            </w: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死亡或瀕臨死亡</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意識不清、心搏停止、休克</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呼吸道阻塞、呼吸窘</w:t>
            </w:r>
            <w:r>
              <w:rPr>
                <w:rFonts w:ascii="標楷體" w:eastAsia="標楷體" w:hAnsi="標楷體"/>
                <w:sz w:val="22"/>
                <w:szCs w:val="22"/>
              </w:rPr>
              <w:t xml:space="preserve">  </w:t>
            </w:r>
            <w:r>
              <w:rPr>
                <w:rFonts w:ascii="標楷體" w:eastAsia="標楷體" w:hAnsi="標楷體"/>
                <w:sz w:val="22"/>
                <w:szCs w:val="22"/>
              </w:rPr>
              <w:t>迫</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連續性氣喘狀態</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急性心肌梗塞</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心搏過速或心室顫</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疑為心臟病引起之胸</w:t>
            </w:r>
            <w:r>
              <w:rPr>
                <w:rFonts w:ascii="標楷體" w:eastAsia="標楷體" w:hAnsi="標楷體"/>
                <w:sz w:val="22"/>
                <w:szCs w:val="22"/>
              </w:rPr>
              <w:t xml:space="preserve">  </w:t>
            </w:r>
            <w:r>
              <w:rPr>
                <w:rFonts w:ascii="標楷體" w:eastAsia="標楷體" w:hAnsi="標楷體"/>
                <w:sz w:val="22"/>
                <w:szCs w:val="22"/>
              </w:rPr>
              <w:t>痛</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嚴重創傷，如：高處</w:t>
            </w:r>
            <w:r>
              <w:rPr>
                <w:rFonts w:ascii="標楷體" w:eastAsia="標楷體" w:hAnsi="標楷體"/>
                <w:sz w:val="22"/>
                <w:szCs w:val="22"/>
              </w:rPr>
              <w:t xml:space="preserve"> </w:t>
            </w:r>
            <w:r>
              <w:rPr>
                <w:rFonts w:ascii="標楷體" w:eastAsia="標楷體" w:hAnsi="標楷體"/>
                <w:sz w:val="22"/>
                <w:szCs w:val="22"/>
              </w:rPr>
              <w:t xml:space="preserve"> </w:t>
            </w:r>
            <w:r>
              <w:rPr>
                <w:rFonts w:ascii="標楷體" w:eastAsia="標楷體" w:hAnsi="標楷體"/>
                <w:sz w:val="22"/>
                <w:szCs w:val="22"/>
              </w:rPr>
              <w:t>跌落、長骨骨折、骨</w:t>
            </w:r>
            <w:r>
              <w:rPr>
                <w:rFonts w:ascii="標楷體" w:eastAsia="標楷體" w:hAnsi="標楷體"/>
                <w:sz w:val="22"/>
                <w:szCs w:val="22"/>
              </w:rPr>
              <w:t xml:space="preserve">  </w:t>
            </w:r>
            <w:r>
              <w:rPr>
                <w:rFonts w:ascii="標楷體" w:eastAsia="標楷體" w:hAnsi="標楷體"/>
                <w:sz w:val="22"/>
                <w:szCs w:val="22"/>
              </w:rPr>
              <w:t>盆腔骨折</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頸（脊椎）骨折</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肢體受傷合併神經血</w:t>
            </w:r>
            <w:r>
              <w:rPr>
                <w:rFonts w:ascii="標楷體" w:eastAsia="標楷體" w:hAnsi="標楷體"/>
                <w:sz w:val="22"/>
                <w:szCs w:val="22"/>
              </w:rPr>
              <w:t xml:space="preserve">  </w:t>
            </w:r>
            <w:r>
              <w:rPr>
                <w:rFonts w:ascii="標楷體" w:eastAsia="標楷體" w:hAnsi="標楷體"/>
                <w:sz w:val="22"/>
                <w:szCs w:val="22"/>
              </w:rPr>
              <w:t>管受損</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大的開放性傷害、槍</w:t>
            </w:r>
            <w:r>
              <w:rPr>
                <w:rFonts w:ascii="標楷體" w:eastAsia="標楷體" w:hAnsi="標楷體"/>
                <w:sz w:val="22"/>
                <w:szCs w:val="22"/>
              </w:rPr>
              <w:t xml:space="preserve">  </w:t>
            </w:r>
            <w:r>
              <w:rPr>
                <w:rFonts w:ascii="標楷體" w:eastAsia="標楷體" w:hAnsi="標楷體"/>
                <w:sz w:val="22"/>
                <w:szCs w:val="22"/>
              </w:rPr>
              <w:t>傷、刀刺傷等</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無法控制的出血</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癲癇重積狀態</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低血糖休克</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對疼痛無反應</w:t>
            </w:r>
          </w:p>
          <w:p w:rsidR="00643A40" w:rsidRDefault="00A91BF3">
            <w:pPr>
              <w:snapToGrid w:val="0"/>
              <w:ind w:left="660" w:hanging="660"/>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溺水</w:t>
            </w:r>
          </w:p>
          <w:p w:rsidR="00643A40" w:rsidRDefault="00A91BF3">
            <w:pPr>
              <w:snapToGrid w:val="0"/>
              <w:ind w:left="248" w:hanging="246"/>
              <w:textAlignment w:val="auto"/>
              <w:rPr>
                <w:rFonts w:ascii="標楷體" w:eastAsia="標楷體" w:hAnsi="標楷體"/>
                <w:sz w:val="22"/>
                <w:szCs w:val="22"/>
              </w:rPr>
            </w:pPr>
            <w:r>
              <w:rPr>
                <w:rFonts w:ascii="標楷體" w:eastAsia="標楷體" w:hAnsi="標楷體"/>
                <w:sz w:val="22"/>
                <w:szCs w:val="22"/>
              </w:rPr>
              <w:t>●</w:t>
            </w:r>
            <w:r>
              <w:rPr>
                <w:rFonts w:ascii="標楷體" w:eastAsia="標楷體" w:hAnsi="標楷體"/>
                <w:sz w:val="22"/>
                <w:szCs w:val="22"/>
              </w:rPr>
              <w:t>重度燒傷</w:t>
            </w:r>
          </w:p>
        </w:tc>
      </w:tr>
      <w:tr w:rsidR="00643A40">
        <w:tblPrEx>
          <w:tblCellMar>
            <w:top w:w="0" w:type="dxa"/>
            <w:bottom w:w="0" w:type="dxa"/>
          </w:tblCellMar>
        </w:tblPrEx>
        <w:tc>
          <w:tcPr>
            <w:tcW w:w="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43A40" w:rsidRDefault="00A91BF3">
            <w:pPr>
              <w:snapToGrid w:val="0"/>
              <w:jc w:val="center"/>
              <w:textAlignment w:val="auto"/>
              <w:rPr>
                <w:rFonts w:ascii="標楷體" w:eastAsia="標楷體" w:hAnsi="標楷體"/>
              </w:rPr>
            </w:pPr>
            <w:r>
              <w:rPr>
                <w:rFonts w:ascii="標楷體" w:eastAsia="標楷體" w:hAnsi="標楷體"/>
              </w:rPr>
              <w:t>學校</w:t>
            </w:r>
          </w:p>
          <w:p w:rsidR="00643A40" w:rsidRDefault="00A91BF3">
            <w:pPr>
              <w:snapToGrid w:val="0"/>
              <w:jc w:val="center"/>
              <w:textAlignment w:val="auto"/>
              <w:rPr>
                <w:rFonts w:ascii="標楷體" w:eastAsia="標楷體" w:hAnsi="標楷體"/>
              </w:rPr>
            </w:pPr>
            <w:r>
              <w:rPr>
                <w:rFonts w:ascii="標楷體" w:eastAsia="標楷體" w:hAnsi="標楷體"/>
              </w:rPr>
              <w:t>處置</w:t>
            </w:r>
          </w:p>
          <w:p w:rsidR="00643A40" w:rsidRDefault="00A91BF3">
            <w:pPr>
              <w:snapToGrid w:val="0"/>
              <w:jc w:val="center"/>
              <w:textAlignment w:val="auto"/>
              <w:rPr>
                <w:rFonts w:ascii="標楷體" w:eastAsia="標楷體" w:hAnsi="標楷體"/>
              </w:rPr>
            </w:pPr>
            <w:r>
              <w:rPr>
                <w:rFonts w:ascii="標楷體" w:eastAsia="標楷體" w:hAnsi="標楷體"/>
              </w:rPr>
              <w:t>流程</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spacing w:line="280" w:lineRule="exact"/>
              <w:ind w:left="216" w:hanging="216"/>
              <w:textAlignment w:val="auto"/>
            </w:pPr>
            <w:r>
              <w:rPr>
                <w:rFonts w:ascii="標楷體" w:eastAsia="標楷體" w:hAnsi="標楷體"/>
                <w:sz w:val="22"/>
                <w:szCs w:val="22"/>
              </w:rPr>
              <w:t>1.</w:t>
            </w:r>
            <w:r>
              <w:rPr>
                <w:rFonts w:ascii="標楷體" w:eastAsia="標楷體" w:hAnsi="標楷體"/>
                <w:sz w:val="22"/>
                <w:szCs w:val="22"/>
              </w:rPr>
              <w:t>簡易傷病</w:t>
            </w:r>
            <w:r>
              <w:rPr>
                <w:rFonts w:ascii="標楷體" w:eastAsia="標楷體" w:hAnsi="標楷體"/>
                <w:sz w:val="22"/>
                <w:szCs w:val="22"/>
              </w:rPr>
              <w:t xml:space="preserve">  </w:t>
            </w:r>
            <w:r>
              <w:rPr>
                <w:rFonts w:ascii="標楷體" w:eastAsia="標楷體" w:hAnsi="標楷體"/>
                <w:sz w:val="22"/>
                <w:szCs w:val="22"/>
              </w:rPr>
              <w:t>照護</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2.</w:t>
            </w:r>
            <w:r>
              <w:rPr>
                <w:rFonts w:ascii="標楷體" w:eastAsia="標楷體" w:hAnsi="標楷體"/>
                <w:sz w:val="22"/>
                <w:szCs w:val="22"/>
              </w:rPr>
              <w:t>通知家長</w:t>
            </w:r>
            <w:r>
              <w:rPr>
                <w:rFonts w:ascii="標楷體" w:eastAsia="標楷體" w:hAnsi="標楷體"/>
                <w:sz w:val="22"/>
                <w:szCs w:val="22"/>
              </w:rPr>
              <w:t xml:space="preserve">  </w:t>
            </w:r>
            <w:r>
              <w:rPr>
                <w:rFonts w:ascii="標楷體" w:eastAsia="標楷體" w:hAnsi="標楷體"/>
                <w:sz w:val="22"/>
                <w:szCs w:val="22"/>
              </w:rPr>
              <w:t>接回休養</w:t>
            </w:r>
            <w:r>
              <w:rPr>
                <w:rFonts w:ascii="標楷體" w:eastAsia="標楷體" w:hAnsi="標楷體"/>
                <w:sz w:val="22"/>
                <w:szCs w:val="22"/>
              </w:rPr>
              <w:t xml:space="preserve">  </w:t>
            </w:r>
            <w:r>
              <w:rPr>
                <w:rFonts w:ascii="標楷體" w:eastAsia="標楷體" w:hAnsi="標楷體"/>
                <w:sz w:val="22"/>
                <w:szCs w:val="22"/>
              </w:rPr>
              <w:t>或就醫</w:t>
            </w:r>
            <w:r>
              <w:rPr>
                <w:rFonts w:ascii="新細明體" w:hAnsi="新細明體"/>
                <w:sz w:val="22"/>
                <w:szCs w:val="22"/>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spacing w:line="280" w:lineRule="exact"/>
              <w:ind w:left="216" w:hanging="216"/>
              <w:textAlignment w:val="auto"/>
            </w:pPr>
            <w:r>
              <w:rPr>
                <w:rFonts w:ascii="標楷體" w:eastAsia="標楷體" w:hAnsi="標楷體"/>
                <w:sz w:val="22"/>
                <w:szCs w:val="22"/>
              </w:rPr>
              <w:t>1.</w:t>
            </w:r>
            <w:r>
              <w:rPr>
                <w:rFonts w:ascii="標楷體" w:eastAsia="標楷體" w:hAnsi="標楷體"/>
                <w:sz w:val="22"/>
                <w:szCs w:val="22"/>
              </w:rPr>
              <w:t>簡易傷</w:t>
            </w:r>
            <w:r>
              <w:rPr>
                <w:rFonts w:ascii="標楷體" w:eastAsia="標楷體" w:hAnsi="標楷體"/>
                <w:sz w:val="22"/>
                <w:szCs w:val="22"/>
              </w:rPr>
              <w:t xml:space="preserve">  </w:t>
            </w:r>
            <w:r>
              <w:rPr>
                <w:rFonts w:ascii="標楷體" w:eastAsia="標楷體" w:hAnsi="標楷體"/>
                <w:sz w:val="22"/>
                <w:szCs w:val="22"/>
              </w:rPr>
              <w:t>病照護</w:t>
            </w:r>
            <w:r>
              <w:rPr>
                <w:rFonts w:ascii="標楷體" w:eastAsia="標楷體" w:hAnsi="標楷體"/>
                <w:sz w:val="22"/>
                <w:szCs w:val="22"/>
              </w:rPr>
              <w:t xml:space="preserve">  </w:t>
            </w:r>
            <w:r>
              <w:rPr>
                <w:rFonts w:ascii="標楷體" w:eastAsia="標楷體" w:hAnsi="標楷體"/>
                <w:sz w:val="22"/>
                <w:szCs w:val="22"/>
              </w:rPr>
              <w:t>後回教</w:t>
            </w:r>
            <w:r>
              <w:rPr>
                <w:rFonts w:ascii="標楷體" w:eastAsia="標楷體" w:hAnsi="標楷體"/>
                <w:sz w:val="22"/>
                <w:szCs w:val="22"/>
              </w:rPr>
              <w:t xml:space="preserve">  </w:t>
            </w:r>
            <w:r>
              <w:rPr>
                <w:rFonts w:ascii="標楷體" w:eastAsia="標楷體" w:hAnsi="標楷體"/>
                <w:sz w:val="22"/>
                <w:szCs w:val="22"/>
              </w:rPr>
              <w:t>室上課</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2.</w:t>
            </w:r>
            <w:r>
              <w:rPr>
                <w:rFonts w:ascii="標楷體" w:eastAsia="標楷體" w:hAnsi="標楷體"/>
                <w:sz w:val="22"/>
                <w:szCs w:val="22"/>
              </w:rPr>
              <w:t>傷病情況特殊時通知家長及導師</w:t>
            </w:r>
            <w:r>
              <w:rPr>
                <w:rFonts w:ascii="新細明體" w:hAnsi="新細明體"/>
                <w:sz w:val="22"/>
                <w:szCs w:val="22"/>
              </w:rPr>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spacing w:line="280" w:lineRule="exact"/>
              <w:jc w:val="both"/>
              <w:textAlignment w:val="auto"/>
            </w:pPr>
            <w:r>
              <w:rPr>
                <w:rFonts w:ascii="標楷體" w:eastAsia="標楷體" w:hAnsi="標楷體"/>
                <w:sz w:val="22"/>
                <w:szCs w:val="22"/>
              </w:rPr>
              <w:t>1.</w:t>
            </w:r>
            <w:r>
              <w:rPr>
                <w:rFonts w:ascii="標楷體" w:eastAsia="標楷體" w:hAnsi="標楷體"/>
                <w:sz w:val="22"/>
                <w:szCs w:val="22"/>
              </w:rPr>
              <w:t>到院前傷病處置</w:t>
            </w:r>
            <w:r>
              <w:rPr>
                <w:rFonts w:ascii="新細明體" w:hAnsi="新細明體"/>
                <w:sz w:val="22"/>
                <w:szCs w:val="22"/>
              </w:rPr>
              <w:t>。</w:t>
            </w:r>
          </w:p>
          <w:p w:rsidR="00643A40" w:rsidRDefault="00A91BF3">
            <w:pPr>
              <w:snapToGrid w:val="0"/>
              <w:spacing w:line="280" w:lineRule="exact"/>
              <w:ind w:left="216" w:hanging="216"/>
              <w:jc w:val="both"/>
              <w:textAlignment w:val="auto"/>
            </w:pPr>
            <w:r>
              <w:rPr>
                <w:rFonts w:ascii="標楷體" w:eastAsia="標楷體" w:hAnsi="標楷體"/>
                <w:sz w:val="22"/>
                <w:szCs w:val="22"/>
              </w:rPr>
              <w:t>2.</w:t>
            </w:r>
            <w:r>
              <w:rPr>
                <w:rFonts w:ascii="標楷體" w:eastAsia="標楷體" w:hAnsi="標楷體"/>
                <w:sz w:val="22"/>
                <w:szCs w:val="22"/>
              </w:rPr>
              <w:t>啟動校園緊急救護系</w:t>
            </w:r>
            <w:r>
              <w:rPr>
                <w:rFonts w:ascii="標楷體" w:eastAsia="標楷體" w:hAnsi="標楷體"/>
                <w:sz w:val="22"/>
                <w:szCs w:val="22"/>
              </w:rPr>
              <w:t xml:space="preserve">  </w:t>
            </w:r>
            <w:r>
              <w:rPr>
                <w:rFonts w:ascii="標楷體" w:eastAsia="標楷體" w:hAnsi="標楷體"/>
                <w:sz w:val="22"/>
                <w:szCs w:val="22"/>
              </w:rPr>
              <w:t>統</w:t>
            </w:r>
            <w:r>
              <w:rPr>
                <w:rFonts w:ascii="新細明體" w:hAnsi="新細明體"/>
                <w:sz w:val="22"/>
                <w:szCs w:val="22"/>
              </w:rPr>
              <w:t>。</w:t>
            </w:r>
          </w:p>
          <w:p w:rsidR="00643A40" w:rsidRDefault="00A91BF3">
            <w:pPr>
              <w:spacing w:line="280" w:lineRule="exact"/>
              <w:jc w:val="both"/>
              <w:textAlignment w:val="auto"/>
            </w:pPr>
            <w:r>
              <w:rPr>
                <w:rFonts w:ascii="標楷體" w:eastAsia="標楷體" w:hAnsi="標楷體"/>
                <w:sz w:val="22"/>
                <w:szCs w:val="22"/>
              </w:rPr>
              <w:t>3.</w:t>
            </w:r>
            <w:r>
              <w:rPr>
                <w:rFonts w:ascii="標楷體" w:eastAsia="標楷體" w:hAnsi="標楷體"/>
                <w:sz w:val="22"/>
                <w:szCs w:val="22"/>
              </w:rPr>
              <w:t>通知家長</w:t>
            </w:r>
            <w:r>
              <w:rPr>
                <w:rFonts w:ascii="標楷體" w:eastAsia="標楷體" w:hAnsi="標楷體"/>
                <w:sz w:val="22"/>
                <w:szCs w:val="22"/>
              </w:rPr>
              <w:t>(</w:t>
            </w:r>
            <w:r>
              <w:rPr>
                <w:rFonts w:ascii="標楷體" w:eastAsia="標楷體" w:hAnsi="標楷體"/>
                <w:sz w:val="22"/>
                <w:szCs w:val="22"/>
              </w:rPr>
              <w:t>由家長帶往就醫，若家長不克前來，聯絡計程車，依護送人員之次序由專人陪同護送就醫，家長直接至醫院會合</w:t>
            </w:r>
            <w:r>
              <w:rPr>
                <w:rFonts w:ascii="標楷體" w:eastAsia="標楷體" w:hAnsi="標楷體"/>
                <w:sz w:val="22"/>
                <w:szCs w:val="22"/>
              </w:rPr>
              <w:t>)</w:t>
            </w:r>
            <w:r>
              <w:rPr>
                <w:rFonts w:ascii="新細明體" w:hAnsi="新細明體"/>
                <w:sz w:val="22"/>
                <w:szCs w:val="22"/>
              </w:rPr>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spacing w:line="280" w:lineRule="exact"/>
              <w:ind w:left="216" w:hanging="216"/>
              <w:textAlignment w:val="auto"/>
            </w:pPr>
            <w:r>
              <w:rPr>
                <w:rFonts w:ascii="標楷體" w:eastAsia="標楷體" w:hAnsi="標楷體"/>
                <w:sz w:val="22"/>
                <w:szCs w:val="22"/>
              </w:rPr>
              <w:t>1.</w:t>
            </w:r>
            <w:r>
              <w:rPr>
                <w:rFonts w:ascii="標楷體" w:eastAsia="標楷體" w:hAnsi="標楷體"/>
                <w:sz w:val="22"/>
                <w:szCs w:val="22"/>
              </w:rPr>
              <w:t>到院前急症處置</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2.</w:t>
            </w:r>
            <w:r>
              <w:rPr>
                <w:rFonts w:ascii="標楷體" w:eastAsia="標楷體" w:hAnsi="標楷體"/>
                <w:sz w:val="22"/>
                <w:szCs w:val="22"/>
              </w:rPr>
              <w:t>視情況撥</w:t>
            </w:r>
            <w:r>
              <w:rPr>
                <w:rFonts w:ascii="標楷體" w:eastAsia="標楷體" w:hAnsi="標楷體"/>
                <w:sz w:val="22"/>
                <w:szCs w:val="22"/>
              </w:rPr>
              <w:t>119</w:t>
            </w:r>
            <w:r>
              <w:rPr>
                <w:rFonts w:ascii="標楷體" w:eastAsia="標楷體" w:hAnsi="標楷體"/>
                <w:sz w:val="22"/>
                <w:szCs w:val="22"/>
              </w:rPr>
              <w:t>或計程車送醫</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3.</w:t>
            </w:r>
            <w:r>
              <w:rPr>
                <w:rFonts w:ascii="標楷體" w:eastAsia="標楷體" w:hAnsi="標楷體"/>
                <w:sz w:val="22"/>
                <w:szCs w:val="22"/>
              </w:rPr>
              <w:t>啟動校園緊急救護系</w:t>
            </w:r>
            <w:r>
              <w:rPr>
                <w:rFonts w:ascii="標楷體" w:eastAsia="標楷體" w:hAnsi="標楷體"/>
                <w:sz w:val="22"/>
                <w:szCs w:val="22"/>
              </w:rPr>
              <w:t xml:space="preserve">  </w:t>
            </w:r>
            <w:r>
              <w:rPr>
                <w:rFonts w:ascii="標楷體" w:eastAsia="標楷體" w:hAnsi="標楷體"/>
                <w:sz w:val="22"/>
                <w:szCs w:val="22"/>
              </w:rPr>
              <w:t>統</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4.</w:t>
            </w:r>
            <w:r>
              <w:rPr>
                <w:rFonts w:ascii="標楷體" w:eastAsia="標楷體" w:hAnsi="標楷體"/>
                <w:sz w:val="22"/>
                <w:szCs w:val="22"/>
              </w:rPr>
              <w:t>通知家長</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5.</w:t>
            </w:r>
            <w:r>
              <w:rPr>
                <w:rFonts w:ascii="標楷體" w:eastAsia="標楷體" w:hAnsi="標楷體"/>
                <w:sz w:val="22"/>
                <w:szCs w:val="22"/>
              </w:rPr>
              <w:t>依護送人員之次序由專人陪同護送就醫</w:t>
            </w:r>
            <w:r>
              <w:rPr>
                <w:rFonts w:ascii="新細明體" w:hAnsi="新細明體"/>
                <w:sz w:val="22"/>
                <w:szCs w:val="22"/>
              </w:rPr>
              <w:t>。</w:t>
            </w:r>
          </w:p>
          <w:p w:rsidR="00643A40" w:rsidRDefault="00643A40">
            <w:pPr>
              <w:snapToGrid w:val="0"/>
              <w:spacing w:line="280" w:lineRule="exact"/>
              <w:ind w:left="216" w:hanging="216"/>
              <w:textAlignment w:val="auto"/>
              <w:rPr>
                <w:rFonts w:ascii="標楷體" w:eastAsia="標楷體" w:hAnsi="標楷體"/>
                <w:sz w:val="22"/>
                <w:szCs w:val="22"/>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A40" w:rsidRDefault="00A91BF3">
            <w:pPr>
              <w:snapToGrid w:val="0"/>
              <w:spacing w:line="280" w:lineRule="exact"/>
              <w:ind w:left="216" w:hanging="216"/>
              <w:textAlignment w:val="auto"/>
            </w:pPr>
            <w:r>
              <w:rPr>
                <w:rFonts w:ascii="標楷體" w:eastAsia="標楷體" w:hAnsi="標楷體"/>
                <w:sz w:val="22"/>
                <w:szCs w:val="22"/>
              </w:rPr>
              <w:t>1.</w:t>
            </w:r>
            <w:r>
              <w:rPr>
                <w:rFonts w:ascii="標楷體" w:eastAsia="標楷體" w:hAnsi="標楷體"/>
                <w:sz w:val="22"/>
                <w:szCs w:val="22"/>
              </w:rPr>
              <w:t>到院前緊急救護施救</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2.</w:t>
            </w:r>
            <w:r>
              <w:rPr>
                <w:rFonts w:ascii="標楷體" w:eastAsia="標楷體" w:hAnsi="標楷體"/>
                <w:sz w:val="22"/>
                <w:szCs w:val="22"/>
              </w:rPr>
              <w:t>撥</w:t>
            </w:r>
            <w:r>
              <w:rPr>
                <w:rFonts w:ascii="標楷體" w:eastAsia="標楷體" w:hAnsi="標楷體"/>
                <w:sz w:val="22"/>
                <w:szCs w:val="22"/>
              </w:rPr>
              <w:t>119</w:t>
            </w:r>
            <w:r>
              <w:rPr>
                <w:rFonts w:ascii="標楷體" w:eastAsia="標楷體" w:hAnsi="標楷體"/>
                <w:sz w:val="22"/>
                <w:szCs w:val="22"/>
              </w:rPr>
              <w:t>求救</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3.</w:t>
            </w:r>
            <w:r>
              <w:rPr>
                <w:rFonts w:ascii="標楷體" w:eastAsia="標楷體" w:hAnsi="標楷體"/>
                <w:sz w:val="22"/>
                <w:szCs w:val="22"/>
              </w:rPr>
              <w:t>啟動校園緊急救護系</w:t>
            </w:r>
            <w:r>
              <w:rPr>
                <w:rFonts w:ascii="標楷體" w:eastAsia="標楷體" w:hAnsi="標楷體"/>
                <w:sz w:val="22"/>
                <w:szCs w:val="22"/>
              </w:rPr>
              <w:t xml:space="preserve">  </w:t>
            </w:r>
            <w:r>
              <w:rPr>
                <w:rFonts w:ascii="標楷體" w:eastAsia="標楷體" w:hAnsi="標楷體"/>
                <w:sz w:val="22"/>
                <w:szCs w:val="22"/>
              </w:rPr>
              <w:t>統</w:t>
            </w:r>
            <w:r>
              <w:rPr>
                <w:rFonts w:ascii="新細明體" w:hAnsi="新細明體"/>
                <w:sz w:val="22"/>
                <w:szCs w:val="22"/>
              </w:rPr>
              <w:t>。</w:t>
            </w:r>
          </w:p>
          <w:p w:rsidR="00643A40" w:rsidRDefault="00A91BF3">
            <w:pPr>
              <w:snapToGrid w:val="0"/>
              <w:spacing w:line="280" w:lineRule="exact"/>
              <w:ind w:left="660" w:hanging="660"/>
              <w:textAlignment w:val="auto"/>
            </w:pPr>
            <w:r>
              <w:rPr>
                <w:rFonts w:ascii="標楷體" w:eastAsia="標楷體" w:hAnsi="標楷體"/>
                <w:sz w:val="22"/>
                <w:szCs w:val="22"/>
              </w:rPr>
              <w:t>4.</w:t>
            </w:r>
            <w:r>
              <w:rPr>
                <w:rFonts w:ascii="標楷體" w:eastAsia="標楷體" w:hAnsi="標楷體"/>
                <w:sz w:val="22"/>
                <w:szCs w:val="22"/>
              </w:rPr>
              <w:t>通知家長</w:t>
            </w:r>
            <w:r>
              <w:rPr>
                <w:rFonts w:ascii="新細明體" w:hAnsi="新細明體"/>
                <w:sz w:val="22"/>
                <w:szCs w:val="22"/>
              </w:rPr>
              <w:t>。</w:t>
            </w:r>
          </w:p>
          <w:p w:rsidR="00643A40" w:rsidRDefault="00A91BF3">
            <w:pPr>
              <w:snapToGrid w:val="0"/>
              <w:spacing w:line="280" w:lineRule="exact"/>
              <w:ind w:left="216" w:hanging="216"/>
              <w:textAlignment w:val="auto"/>
            </w:pPr>
            <w:r>
              <w:rPr>
                <w:rFonts w:ascii="標楷體" w:eastAsia="標楷體" w:hAnsi="標楷體"/>
                <w:sz w:val="22"/>
                <w:szCs w:val="22"/>
              </w:rPr>
              <w:t>5.</w:t>
            </w:r>
            <w:r>
              <w:rPr>
                <w:rFonts w:ascii="標楷體" w:eastAsia="標楷體" w:hAnsi="標楷體"/>
                <w:sz w:val="22"/>
                <w:szCs w:val="22"/>
              </w:rPr>
              <w:t>護理師陪同護送就醫</w:t>
            </w:r>
            <w:r>
              <w:rPr>
                <w:rFonts w:ascii="新細明體" w:hAnsi="新細明體"/>
                <w:sz w:val="22"/>
                <w:szCs w:val="22"/>
              </w:rPr>
              <w:t>。</w:t>
            </w:r>
          </w:p>
        </w:tc>
      </w:tr>
    </w:tbl>
    <w:p w:rsidR="00000000" w:rsidRDefault="00A91BF3">
      <w:pPr>
        <w:sectPr w:rsidR="00000000">
          <w:footerReference w:type="default" r:id="rId13"/>
          <w:pgSz w:w="11906" w:h="16838"/>
          <w:pgMar w:top="1134" w:right="1134" w:bottom="1134" w:left="1134" w:header="720" w:footer="720" w:gutter="0"/>
          <w:cols w:space="720"/>
          <w:docGrid w:type="lines" w:linePitch="416"/>
        </w:sectPr>
      </w:pPr>
    </w:p>
    <w:p w:rsidR="00643A40" w:rsidRDefault="00A91BF3">
      <w:pPr>
        <w:tabs>
          <w:tab w:val="left" w:pos="8301"/>
        </w:tabs>
        <w:spacing w:line="520" w:lineRule="exact"/>
        <w:ind w:right="-36"/>
        <w:rPr>
          <w:rFonts w:ascii="標楷體" w:eastAsia="標楷體" w:hAnsi="標楷體"/>
          <w:sz w:val="28"/>
          <w:szCs w:val="28"/>
        </w:rPr>
      </w:pPr>
      <w:r>
        <w:rPr>
          <w:rFonts w:ascii="標楷體" w:eastAsia="標楷體" w:hAnsi="標楷體"/>
          <w:sz w:val="28"/>
          <w:szCs w:val="28"/>
        </w:rPr>
        <w:lastRenderedPageBreak/>
        <w:t>附件五、本校健康中心現有之救護設備：</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一、一般緊急救護箱：</w:t>
      </w:r>
      <w:r>
        <w:rPr>
          <w:rFonts w:ascii="標楷體" w:eastAsia="標楷體" w:hAnsi="標楷體"/>
          <w:sz w:val="28"/>
          <w:szCs w:val="28"/>
        </w:rPr>
        <w:t>2</w:t>
      </w:r>
      <w:r>
        <w:rPr>
          <w:rFonts w:ascii="標楷體" w:eastAsia="標楷體" w:hAnsi="標楷體"/>
          <w:sz w:val="28"/>
          <w:szCs w:val="28"/>
        </w:rPr>
        <w:t>組</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二、攜帶式甦醒器組：</w:t>
      </w:r>
      <w:r>
        <w:rPr>
          <w:rFonts w:ascii="標楷體" w:eastAsia="標楷體" w:hAnsi="標楷體"/>
          <w:sz w:val="28"/>
          <w:szCs w:val="28"/>
        </w:rPr>
        <w:t>2</w:t>
      </w:r>
      <w:r>
        <w:rPr>
          <w:rFonts w:ascii="標楷體" w:eastAsia="標楷體" w:hAnsi="標楷體"/>
          <w:sz w:val="28"/>
          <w:szCs w:val="28"/>
        </w:rPr>
        <w:t>組</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三、攜帶式氧氣組</w:t>
      </w:r>
      <w:r>
        <w:rPr>
          <w:rFonts w:ascii="標楷體" w:eastAsia="標楷體" w:hAnsi="標楷體"/>
          <w:sz w:val="28"/>
          <w:szCs w:val="28"/>
        </w:rPr>
        <w:t>(</w:t>
      </w:r>
      <w:r>
        <w:rPr>
          <w:rFonts w:ascii="標楷體" w:eastAsia="標楷體" w:hAnsi="標楷體"/>
          <w:sz w:val="28"/>
          <w:szCs w:val="28"/>
        </w:rPr>
        <w:t>附流量表</w:t>
      </w:r>
      <w:r>
        <w:rPr>
          <w:rFonts w:ascii="標楷體" w:eastAsia="標楷體" w:hAnsi="標楷體"/>
          <w:sz w:val="28"/>
          <w:szCs w:val="28"/>
        </w:rPr>
        <w:t>)</w:t>
      </w:r>
      <w:r>
        <w:rPr>
          <w:rFonts w:ascii="標楷體" w:eastAsia="標楷體" w:hAnsi="標楷體"/>
          <w:sz w:val="28"/>
          <w:szCs w:val="28"/>
        </w:rPr>
        <w:t>：</w:t>
      </w:r>
      <w:r>
        <w:rPr>
          <w:rFonts w:ascii="標楷體" w:eastAsia="標楷體" w:hAnsi="標楷體"/>
          <w:sz w:val="28"/>
          <w:szCs w:val="28"/>
        </w:rPr>
        <w:t>1</w:t>
      </w:r>
      <w:r>
        <w:rPr>
          <w:rFonts w:ascii="標楷體" w:eastAsia="標楷體" w:hAnsi="標楷體"/>
          <w:sz w:val="28"/>
          <w:szCs w:val="28"/>
        </w:rPr>
        <w:t>組</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四、活動式抽吸器：</w:t>
      </w:r>
      <w:r>
        <w:rPr>
          <w:rFonts w:ascii="標楷體" w:eastAsia="標楷體" w:hAnsi="標楷體"/>
          <w:sz w:val="28"/>
          <w:szCs w:val="28"/>
        </w:rPr>
        <w:t>1</w:t>
      </w:r>
      <w:r>
        <w:rPr>
          <w:rFonts w:ascii="標楷體" w:eastAsia="標楷體" w:hAnsi="標楷體"/>
          <w:sz w:val="28"/>
          <w:szCs w:val="28"/>
        </w:rPr>
        <w:t>組</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五、固定器具（頸圈、頭部固定器、固定板、繃帶）：各</w:t>
      </w:r>
      <w:r>
        <w:rPr>
          <w:rFonts w:ascii="標楷體" w:eastAsia="標楷體" w:hAnsi="標楷體"/>
          <w:sz w:val="28"/>
          <w:szCs w:val="28"/>
        </w:rPr>
        <w:t>1</w:t>
      </w:r>
      <w:r>
        <w:rPr>
          <w:rFonts w:ascii="標楷體" w:eastAsia="標楷體" w:hAnsi="標楷體"/>
          <w:sz w:val="28"/>
          <w:szCs w:val="28"/>
        </w:rPr>
        <w:t>套</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六、繃帶：數卷</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七、三角巾：數條</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七、運送器具：長背板及擔架各</w:t>
      </w:r>
      <w:r>
        <w:rPr>
          <w:rFonts w:ascii="標楷體" w:eastAsia="標楷體" w:hAnsi="標楷體"/>
          <w:sz w:val="28"/>
          <w:szCs w:val="28"/>
        </w:rPr>
        <w:t>1</w:t>
      </w:r>
      <w:r>
        <w:rPr>
          <w:rFonts w:ascii="標楷體" w:eastAsia="標楷體" w:hAnsi="標楷體"/>
          <w:sz w:val="28"/>
          <w:szCs w:val="28"/>
        </w:rPr>
        <w:t>個</w:t>
      </w:r>
    </w:p>
    <w:p w:rsidR="00643A40" w:rsidRDefault="00A91BF3">
      <w:pPr>
        <w:spacing w:line="520" w:lineRule="exact"/>
        <w:ind w:left="1060" w:hanging="568"/>
        <w:rPr>
          <w:rFonts w:ascii="標楷體" w:eastAsia="標楷體" w:hAnsi="標楷體"/>
          <w:sz w:val="28"/>
          <w:szCs w:val="28"/>
        </w:rPr>
      </w:pPr>
      <w:r>
        <w:rPr>
          <w:rFonts w:ascii="標楷體" w:eastAsia="標楷體" w:hAnsi="標楷體"/>
          <w:sz w:val="28"/>
          <w:szCs w:val="28"/>
        </w:rPr>
        <w:t>八、專用電話：</w:t>
      </w:r>
      <w:r>
        <w:rPr>
          <w:rFonts w:ascii="標楷體" w:eastAsia="標楷體" w:hAnsi="標楷體"/>
          <w:sz w:val="28"/>
          <w:szCs w:val="28"/>
        </w:rPr>
        <w:t>05-2773723</w:t>
      </w:r>
    </w:p>
    <w:p w:rsidR="00643A40" w:rsidRDefault="00643A40">
      <w:pPr>
        <w:tabs>
          <w:tab w:val="left" w:pos="8301"/>
        </w:tabs>
        <w:ind w:right="-36"/>
        <w:rPr>
          <w:sz w:val="28"/>
          <w:szCs w:val="28"/>
        </w:rPr>
      </w:pPr>
    </w:p>
    <w:sectPr w:rsidR="00643A40">
      <w:footerReference w:type="default" r:id="rId14"/>
      <w:pgSz w:w="11906" w:h="16838"/>
      <w:pgMar w:top="1134" w:right="1134" w:bottom="1134" w:left="1134" w:header="720" w:footer="720" w:gutter="0"/>
      <w:cols w:space="720"/>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BF3" w:rsidRDefault="00A91BF3">
      <w:r>
        <w:separator/>
      </w:r>
    </w:p>
  </w:endnote>
  <w:endnote w:type="continuationSeparator" w:id="0">
    <w:p w:rsidR="00A91BF3" w:rsidRDefault="00A9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1</w:t>
    </w:r>
    <w:r>
      <w:rPr>
        <w:rStyle w:val="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4</w:t>
    </w:r>
    <w:r>
      <w:rPr>
        <w:rStyle w:val="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7</w:t>
    </w:r>
    <w:r>
      <w:rPr>
        <w:rStyle w:val="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9</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10</w:t>
    </w:r>
    <w:r>
      <w:rPr>
        <w:rStyle w:val="a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566" w:rsidRDefault="00A91BF3">
    <w:pPr>
      <w:pStyle w:val="a5"/>
      <w:jc w:val="center"/>
    </w:pPr>
    <w:r>
      <w:rPr>
        <w:rStyle w:val="a6"/>
      </w:rPr>
      <w:fldChar w:fldCharType="begin"/>
    </w:r>
    <w:r>
      <w:rPr>
        <w:rStyle w:val="a6"/>
      </w:rPr>
      <w:instrText xml:space="preserve"> PAGE </w:instrText>
    </w:r>
    <w:r>
      <w:rPr>
        <w:rStyle w:val="a6"/>
      </w:rPr>
      <w:fldChar w:fldCharType="separate"/>
    </w:r>
    <w:r w:rsidR="00C34BE3">
      <w:rPr>
        <w:rStyle w:val="a6"/>
        <w:noProof/>
      </w:rPr>
      <w:t>11</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BF3" w:rsidRDefault="00A91BF3">
      <w:r>
        <w:rPr>
          <w:color w:val="000000"/>
        </w:rPr>
        <w:separator/>
      </w:r>
    </w:p>
  </w:footnote>
  <w:footnote w:type="continuationSeparator" w:id="0">
    <w:p w:rsidR="00A91BF3" w:rsidRDefault="00A91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F314F"/>
    <w:multiLevelType w:val="multilevel"/>
    <w:tmpl w:val="DA1266BE"/>
    <w:lvl w:ilvl="0">
      <w:start w:val="1"/>
      <w:numFmt w:val="decimal"/>
      <w:lvlText w:val="%1."/>
      <w:lvlJc w:val="left"/>
      <w:pPr>
        <w:ind w:left="221" w:hanging="222"/>
      </w:pPr>
      <w:rPr>
        <w:rFonts w:ascii="標楷體" w:eastAsia="標楷體" w:hAnsi="標楷體" w:cs="標楷體"/>
        <w:w w:val="100"/>
        <w:sz w:val="20"/>
        <w:szCs w:val="20"/>
      </w:rPr>
    </w:lvl>
    <w:lvl w:ilvl="1">
      <w:numFmt w:val="bullet"/>
      <w:lvlText w:val="•"/>
      <w:lvlJc w:val="left"/>
      <w:pPr>
        <w:ind w:left="369" w:hanging="222"/>
      </w:pPr>
    </w:lvl>
    <w:lvl w:ilvl="2">
      <w:numFmt w:val="bullet"/>
      <w:lvlText w:val="•"/>
      <w:lvlJc w:val="left"/>
      <w:pPr>
        <w:ind w:left="519" w:hanging="222"/>
      </w:pPr>
    </w:lvl>
    <w:lvl w:ilvl="3">
      <w:numFmt w:val="bullet"/>
      <w:lvlText w:val="•"/>
      <w:lvlJc w:val="left"/>
      <w:pPr>
        <w:ind w:left="669" w:hanging="222"/>
      </w:pPr>
    </w:lvl>
    <w:lvl w:ilvl="4">
      <w:numFmt w:val="bullet"/>
      <w:lvlText w:val="•"/>
      <w:lvlJc w:val="left"/>
      <w:pPr>
        <w:ind w:left="819" w:hanging="222"/>
      </w:pPr>
    </w:lvl>
    <w:lvl w:ilvl="5">
      <w:numFmt w:val="bullet"/>
      <w:lvlText w:val="•"/>
      <w:lvlJc w:val="left"/>
      <w:pPr>
        <w:ind w:left="969" w:hanging="222"/>
      </w:pPr>
    </w:lvl>
    <w:lvl w:ilvl="6">
      <w:numFmt w:val="bullet"/>
      <w:lvlText w:val="•"/>
      <w:lvlJc w:val="left"/>
      <w:pPr>
        <w:ind w:left="1119" w:hanging="222"/>
      </w:pPr>
    </w:lvl>
    <w:lvl w:ilvl="7">
      <w:numFmt w:val="bullet"/>
      <w:lvlText w:val="•"/>
      <w:lvlJc w:val="left"/>
      <w:pPr>
        <w:ind w:left="1269" w:hanging="222"/>
      </w:pPr>
    </w:lvl>
    <w:lvl w:ilvl="8">
      <w:numFmt w:val="bullet"/>
      <w:lvlText w:val="•"/>
      <w:lvlJc w:val="left"/>
      <w:pPr>
        <w:ind w:left="1419" w:hanging="222"/>
      </w:pPr>
    </w:lvl>
  </w:abstractNum>
  <w:abstractNum w:abstractNumId="1" w15:restartNumberingAfterBreak="0">
    <w:nsid w:val="65F0745C"/>
    <w:multiLevelType w:val="multilevel"/>
    <w:tmpl w:val="7E7831D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643A40"/>
    <w:rsid w:val="00643A40"/>
    <w:rsid w:val="00A91BF3"/>
    <w:rsid w:val="00C34B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CF953-C27F-490E-A8B6-B7988A81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樣式1"/>
    <w:basedOn w:val="a"/>
    <w:pPr>
      <w:ind w:left="720" w:right="744" w:hanging="720"/>
    </w:pPr>
  </w:style>
  <w:style w:type="paragraph" w:styleId="a3">
    <w:name w:val="Block Text"/>
    <w:basedOn w:val="a"/>
    <w:pPr>
      <w:tabs>
        <w:tab w:val="left" w:pos="8301"/>
      </w:tabs>
      <w:ind w:left="898" w:right="-36" w:hanging="437"/>
    </w:pPr>
    <w:rPr>
      <w:rFonts w:ascii="新細明體" w:hAnsi="新細明體"/>
    </w:r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rPr>
      <w:rFonts w:ascii="Cambria" w:hAnsi="Cambria"/>
      <w:sz w:val="18"/>
      <w:szCs w:val="18"/>
    </w:rPr>
  </w:style>
  <w:style w:type="character" w:customStyle="1" w:styleId="a8">
    <w:name w:val="註解方塊文字 字元"/>
    <w:basedOn w:val="a0"/>
    <w:rPr>
      <w:rFonts w:ascii="Cambria" w:eastAsia="新細明體" w:hAnsi="Cambria" w:cs="Times New Roman"/>
      <w:kern w:val="3"/>
      <w:sz w:val="18"/>
      <w:szCs w:val="18"/>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character" w:styleId="a9">
    <w:name w:val="annotation reference"/>
    <w:basedOn w:val="a0"/>
    <w:rPr>
      <w:sz w:val="18"/>
      <w:szCs w:val="18"/>
    </w:rPr>
  </w:style>
  <w:style w:type="paragraph" w:styleId="aa">
    <w:name w:val="annotation text"/>
    <w:basedOn w:val="a"/>
  </w:style>
  <w:style w:type="character" w:customStyle="1" w:styleId="ab">
    <w:name w:val="註解文字 字元"/>
    <w:basedOn w:val="a0"/>
    <w:rPr>
      <w:kern w:val="3"/>
      <w:sz w:val="24"/>
      <w:szCs w:val="24"/>
    </w:rPr>
  </w:style>
  <w:style w:type="paragraph" w:styleId="ac">
    <w:name w:val="annotation subject"/>
    <w:basedOn w:val="aa"/>
    <w:next w:val="aa"/>
    <w:rPr>
      <w:b/>
      <w:bCs/>
    </w:rPr>
  </w:style>
  <w:style w:type="character" w:customStyle="1" w:styleId="ad">
    <w:name w:val="註解主旨 字元"/>
    <w:basedOn w:val="ab"/>
    <w:rPr>
      <w:b/>
      <w:bCs/>
      <w:kern w:val="3"/>
      <w:sz w:val="24"/>
      <w:szCs w:val="24"/>
    </w:rPr>
  </w:style>
  <w:style w:type="paragraph" w:styleId="ae">
    <w:name w:val="List Paragraph"/>
    <w:basedOn w:val="a"/>
    <w:pPr>
      <w:ind w:left="480"/>
    </w:pPr>
  </w:style>
  <w:style w:type="paragraph" w:customStyle="1" w:styleId="TableParagraph">
    <w:name w:val="Table Paragraph"/>
    <w:basedOn w:val="a"/>
    <w:pPr>
      <w:autoSpaceDE w:val="0"/>
    </w:pPr>
    <w:rPr>
      <w:rFonts w:ascii="新細明體" w:hAnsi="新細明體" w:cs="新細明體"/>
      <w:kern w:val="0"/>
      <w:sz w:val="22"/>
      <w:szCs w:val="22"/>
      <w:lang w:eastAsia="en-US"/>
    </w:rPr>
  </w:style>
  <w:style w:type="paragraph" w:styleId="Web">
    <w:name w:val="Normal (Web)"/>
    <w:basedOn w:val="a"/>
    <w:pPr>
      <w:widowControl/>
      <w:spacing w:before="100" w:after="100"/>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695</Words>
  <Characters>3968</Characters>
  <Application>Microsoft Office Word</Application>
  <DocSecurity>0</DocSecurity>
  <Lines>33</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學校緊急傷病處理準則</dc:title>
  <dc:creator>資料組</dc:creator>
  <cp:lastModifiedBy>user</cp:lastModifiedBy>
  <cp:revision>2</cp:revision>
  <cp:lastPrinted>2024-05-23T04:36:00Z</cp:lastPrinted>
  <dcterms:created xsi:type="dcterms:W3CDTF">2024-10-07T02:24:00Z</dcterms:created>
  <dcterms:modified xsi:type="dcterms:W3CDTF">2024-10-07T02:24:00Z</dcterms:modified>
</cp:coreProperties>
</file>